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52" w:rsidRPr="009705E4" w:rsidRDefault="005F0A52" w:rsidP="005F0A52">
      <w:pPr>
        <w:spacing w:after="0"/>
        <w:jc w:val="right"/>
        <w:rPr>
          <w:rFonts w:ascii="Times New Roman" w:hAnsi="Times New Roman" w:cs="Times New Roman"/>
          <w:bCs/>
          <w:iCs/>
        </w:rPr>
      </w:pPr>
      <w:bookmarkStart w:id="0" w:name="_GoBack"/>
      <w:bookmarkEnd w:id="0"/>
      <w:r w:rsidRPr="009705E4">
        <w:rPr>
          <w:rFonts w:ascii="Times New Roman" w:hAnsi="Times New Roman" w:cs="Times New Roman"/>
          <w:bCs/>
          <w:iCs/>
        </w:rPr>
        <w:t>Лицам, имеющим преимущественное право</w:t>
      </w:r>
    </w:p>
    <w:p w:rsidR="005F0A52" w:rsidRPr="009705E4" w:rsidRDefault="005F0A52" w:rsidP="005F0A52">
      <w:pPr>
        <w:jc w:val="right"/>
        <w:rPr>
          <w:rFonts w:ascii="Times New Roman" w:hAnsi="Times New Roman" w:cs="Times New Roman"/>
          <w:b/>
          <w:bCs/>
          <w:iCs/>
        </w:rPr>
      </w:pPr>
      <w:r w:rsidRPr="009705E4">
        <w:rPr>
          <w:rFonts w:ascii="Times New Roman" w:hAnsi="Times New Roman" w:cs="Times New Roman"/>
          <w:bCs/>
          <w:iCs/>
        </w:rPr>
        <w:t xml:space="preserve"> приобретения дополнительных акций Эмитента</w:t>
      </w:r>
    </w:p>
    <w:p w:rsidR="005F0A52" w:rsidRPr="009705E4" w:rsidRDefault="005F0A52" w:rsidP="00962A58">
      <w:pPr>
        <w:jc w:val="center"/>
        <w:rPr>
          <w:rFonts w:ascii="Times New Roman" w:hAnsi="Times New Roman" w:cs="Times New Roman"/>
          <w:b/>
          <w:bCs/>
          <w:iCs/>
        </w:rPr>
      </w:pPr>
    </w:p>
    <w:p w:rsidR="002A4532" w:rsidRDefault="00962A58" w:rsidP="002A4532">
      <w:pPr>
        <w:jc w:val="center"/>
        <w:rPr>
          <w:rFonts w:ascii="Times New Roman" w:hAnsi="Times New Roman" w:cs="Times New Roman"/>
          <w:b/>
        </w:rPr>
      </w:pPr>
      <w:r w:rsidRPr="009705E4">
        <w:rPr>
          <w:rFonts w:ascii="Times New Roman" w:hAnsi="Times New Roman" w:cs="Times New Roman"/>
          <w:b/>
          <w:bCs/>
          <w:iCs/>
        </w:rPr>
        <w:t xml:space="preserve">Уведомление о возможности осуществления преимущественного права приобретения дополнительных акций Публичного акционерного общества </w:t>
      </w:r>
      <w:r w:rsidR="002A4532" w:rsidRPr="009705E4">
        <w:rPr>
          <w:rFonts w:ascii="Times New Roman" w:hAnsi="Times New Roman" w:cs="Times New Roman"/>
          <w:b/>
        </w:rPr>
        <w:t>«Щекинский завод «Котельно – вспомогательного оборудования и трубопроводов»</w:t>
      </w:r>
    </w:p>
    <w:p w:rsidR="00827748" w:rsidRPr="009705E4" w:rsidRDefault="00827748" w:rsidP="002A4532">
      <w:pPr>
        <w:jc w:val="center"/>
        <w:rPr>
          <w:rFonts w:ascii="Times New Roman" w:hAnsi="Times New Roman" w:cs="Times New Roman"/>
          <w:b/>
        </w:rPr>
      </w:pPr>
      <w:r>
        <w:rPr>
          <w:rFonts w:ascii="Times New Roman" w:hAnsi="Times New Roman" w:cs="Times New Roman"/>
          <w:b/>
        </w:rPr>
        <w:t>(далее - Уведомление)</w:t>
      </w:r>
    </w:p>
    <w:p w:rsidR="00962A58" w:rsidRPr="009705E4" w:rsidRDefault="00962A58" w:rsidP="005F0A52">
      <w:pPr>
        <w:spacing w:after="0"/>
        <w:jc w:val="right"/>
        <w:rPr>
          <w:rFonts w:ascii="Times New Roman" w:hAnsi="Times New Roman" w:cs="Times New Roman"/>
          <w:bCs/>
          <w:iCs/>
        </w:rPr>
      </w:pPr>
    </w:p>
    <w:p w:rsidR="00962A58" w:rsidRPr="00827748" w:rsidRDefault="002A4532" w:rsidP="009A4BDF">
      <w:pPr>
        <w:spacing w:after="0"/>
        <w:ind w:firstLine="708"/>
        <w:jc w:val="both"/>
        <w:rPr>
          <w:rFonts w:ascii="Times New Roman" w:hAnsi="Times New Roman" w:cs="Times New Roman"/>
        </w:rPr>
      </w:pPr>
      <w:r w:rsidRPr="009705E4">
        <w:rPr>
          <w:rFonts w:ascii="Times New Roman" w:hAnsi="Times New Roman" w:cs="Times New Roman"/>
          <w:bCs/>
          <w:iCs/>
        </w:rPr>
        <w:t xml:space="preserve">Публичное акционерное общество </w:t>
      </w:r>
      <w:r w:rsidRPr="009705E4">
        <w:rPr>
          <w:rFonts w:ascii="Times New Roman" w:hAnsi="Times New Roman" w:cs="Times New Roman"/>
        </w:rPr>
        <w:t>«Щекинский завод «Котельно – вспомогательного оборудования и трубопроводов»</w:t>
      </w:r>
      <w:r w:rsidR="00962A58" w:rsidRPr="009705E4">
        <w:rPr>
          <w:rFonts w:ascii="Times New Roman" w:hAnsi="Times New Roman" w:cs="Times New Roman"/>
          <w:bCs/>
          <w:iCs/>
        </w:rPr>
        <w:t xml:space="preserve"> (далее также – ПАО</w:t>
      </w:r>
      <w:r w:rsidRPr="009705E4">
        <w:rPr>
          <w:rFonts w:ascii="Times New Roman" w:hAnsi="Times New Roman" w:cs="Times New Roman"/>
          <w:bCs/>
          <w:iCs/>
        </w:rPr>
        <w:t xml:space="preserve"> «ЩЗ «КВОиТ»</w:t>
      </w:r>
      <w:r w:rsidR="00962A58" w:rsidRPr="009705E4">
        <w:rPr>
          <w:rFonts w:ascii="Times New Roman" w:hAnsi="Times New Roman" w:cs="Times New Roman"/>
          <w:bCs/>
          <w:iCs/>
        </w:rPr>
        <w:t xml:space="preserve">, Общество, Эмитент) настоящим уведомляет Вас о том, что </w:t>
      </w:r>
      <w:r w:rsidRPr="009705E4">
        <w:rPr>
          <w:rFonts w:ascii="Times New Roman" w:hAnsi="Times New Roman" w:cs="Times New Roman"/>
          <w:bCs/>
          <w:iCs/>
        </w:rPr>
        <w:t>01</w:t>
      </w:r>
      <w:r w:rsidR="00962A58" w:rsidRPr="009705E4">
        <w:rPr>
          <w:rFonts w:ascii="Times New Roman" w:hAnsi="Times New Roman" w:cs="Times New Roman"/>
          <w:bCs/>
          <w:iCs/>
        </w:rPr>
        <w:t xml:space="preserve"> </w:t>
      </w:r>
      <w:r w:rsidRPr="009705E4">
        <w:rPr>
          <w:rFonts w:ascii="Times New Roman" w:hAnsi="Times New Roman" w:cs="Times New Roman"/>
          <w:bCs/>
          <w:iCs/>
        </w:rPr>
        <w:t>сентября</w:t>
      </w:r>
      <w:r w:rsidR="00962A58" w:rsidRPr="009705E4">
        <w:rPr>
          <w:rFonts w:ascii="Times New Roman" w:hAnsi="Times New Roman" w:cs="Times New Roman"/>
          <w:bCs/>
          <w:iCs/>
        </w:rPr>
        <w:t xml:space="preserve"> 2017 года </w:t>
      </w:r>
      <w:r w:rsidRPr="009705E4">
        <w:rPr>
          <w:rFonts w:ascii="Times New Roman" w:hAnsi="Times New Roman" w:cs="Times New Roman"/>
          <w:bCs/>
          <w:iCs/>
        </w:rPr>
        <w:t xml:space="preserve">Отделением по </w:t>
      </w:r>
      <w:r w:rsidR="005D49EC" w:rsidRPr="009705E4">
        <w:rPr>
          <w:rFonts w:ascii="Times New Roman" w:hAnsi="Times New Roman" w:cs="Times New Roman"/>
          <w:bCs/>
          <w:iCs/>
        </w:rPr>
        <w:t>О</w:t>
      </w:r>
      <w:r w:rsidRPr="009705E4">
        <w:rPr>
          <w:rFonts w:ascii="Times New Roman" w:hAnsi="Times New Roman" w:cs="Times New Roman"/>
          <w:bCs/>
          <w:iCs/>
        </w:rPr>
        <w:t xml:space="preserve">рловской области </w:t>
      </w:r>
      <w:r w:rsidR="005D49EC" w:rsidRPr="009705E4">
        <w:rPr>
          <w:rFonts w:ascii="Times New Roman" w:hAnsi="Times New Roman" w:cs="Times New Roman"/>
          <w:bCs/>
          <w:iCs/>
        </w:rPr>
        <w:t>Главного управления Центрального банка Российской Федерации по Центральному федеральному округу</w:t>
      </w:r>
      <w:r w:rsidR="00962A58" w:rsidRPr="009705E4">
        <w:rPr>
          <w:rFonts w:ascii="Times New Roman" w:hAnsi="Times New Roman" w:cs="Times New Roman"/>
          <w:bCs/>
          <w:iCs/>
        </w:rPr>
        <w:t xml:space="preserve"> </w:t>
      </w:r>
      <w:r w:rsidR="005F0A52" w:rsidRPr="009705E4">
        <w:rPr>
          <w:rFonts w:ascii="Times New Roman" w:hAnsi="Times New Roman" w:cs="Times New Roman"/>
          <w:bCs/>
          <w:iCs/>
        </w:rPr>
        <w:t>осуществлена</w:t>
      </w:r>
      <w:r w:rsidR="00962A58" w:rsidRPr="009705E4">
        <w:rPr>
          <w:rFonts w:ascii="Times New Roman" w:hAnsi="Times New Roman" w:cs="Times New Roman"/>
          <w:bCs/>
          <w:iCs/>
        </w:rPr>
        <w:t xml:space="preserve"> </w:t>
      </w:r>
      <w:r w:rsidR="005F0A52" w:rsidRPr="009705E4">
        <w:rPr>
          <w:rFonts w:ascii="Times New Roman" w:hAnsi="Times New Roman" w:cs="Times New Roman"/>
          <w:bCs/>
          <w:iCs/>
        </w:rPr>
        <w:t>государственная</w:t>
      </w:r>
      <w:r w:rsidR="00962A58" w:rsidRPr="009705E4">
        <w:rPr>
          <w:rFonts w:ascii="Times New Roman" w:hAnsi="Times New Roman" w:cs="Times New Roman"/>
          <w:bCs/>
          <w:iCs/>
        </w:rPr>
        <w:t xml:space="preserve"> регистрация дополнительного выпуска ценных бумаг ПАО </w:t>
      </w:r>
      <w:r w:rsidR="005D49EC" w:rsidRPr="009705E4">
        <w:rPr>
          <w:rFonts w:ascii="Times New Roman" w:hAnsi="Times New Roman" w:cs="Times New Roman"/>
          <w:bCs/>
          <w:iCs/>
        </w:rPr>
        <w:t>«ЩЗ «КВОиТ</w:t>
      </w:r>
      <w:r w:rsidR="00962A58" w:rsidRPr="009705E4">
        <w:rPr>
          <w:rFonts w:ascii="Times New Roman" w:hAnsi="Times New Roman" w:cs="Times New Roman"/>
          <w:bCs/>
          <w:iCs/>
        </w:rPr>
        <w:t xml:space="preserve">», размещаемых путем </w:t>
      </w:r>
      <w:r w:rsidR="005D49EC" w:rsidRPr="009705E4">
        <w:rPr>
          <w:rFonts w:ascii="Times New Roman" w:hAnsi="Times New Roman" w:cs="Times New Roman"/>
          <w:bCs/>
          <w:iCs/>
        </w:rPr>
        <w:t xml:space="preserve">закрытой </w:t>
      </w:r>
      <w:r w:rsidR="00962A58" w:rsidRPr="009705E4">
        <w:rPr>
          <w:rFonts w:ascii="Times New Roman" w:hAnsi="Times New Roman" w:cs="Times New Roman"/>
          <w:bCs/>
          <w:iCs/>
        </w:rPr>
        <w:t>подписки: акции именные</w:t>
      </w:r>
      <w:r w:rsidR="00924C64" w:rsidRPr="009705E4">
        <w:rPr>
          <w:rFonts w:ascii="Times New Roman" w:hAnsi="Times New Roman" w:cs="Times New Roman"/>
          <w:bCs/>
          <w:iCs/>
        </w:rPr>
        <w:t xml:space="preserve"> </w:t>
      </w:r>
      <w:r w:rsidR="00962A58" w:rsidRPr="009705E4">
        <w:rPr>
          <w:rFonts w:ascii="Times New Roman" w:hAnsi="Times New Roman" w:cs="Times New Roman"/>
          <w:bCs/>
          <w:iCs/>
        </w:rPr>
        <w:t>обыкновенные</w:t>
      </w:r>
      <w:r w:rsidR="00CC1F04" w:rsidRPr="009705E4">
        <w:rPr>
          <w:rFonts w:ascii="Times New Roman" w:hAnsi="Times New Roman" w:cs="Times New Roman"/>
          <w:bCs/>
          <w:iCs/>
        </w:rPr>
        <w:t xml:space="preserve"> бездокументарные </w:t>
      </w:r>
      <w:r w:rsidR="00962A58" w:rsidRPr="009705E4">
        <w:rPr>
          <w:rFonts w:ascii="Times New Roman" w:hAnsi="Times New Roman" w:cs="Times New Roman"/>
          <w:bCs/>
          <w:iCs/>
        </w:rPr>
        <w:t xml:space="preserve">номинальной стоимостью </w:t>
      </w:r>
      <w:r w:rsidR="005D49EC" w:rsidRPr="009705E4">
        <w:rPr>
          <w:rFonts w:ascii="Times New Roman" w:hAnsi="Times New Roman" w:cs="Times New Roman"/>
          <w:bCs/>
          <w:iCs/>
        </w:rPr>
        <w:t>1</w:t>
      </w:r>
      <w:r w:rsidR="00962A58" w:rsidRPr="009705E4">
        <w:rPr>
          <w:rFonts w:ascii="Times New Roman" w:hAnsi="Times New Roman" w:cs="Times New Roman"/>
          <w:bCs/>
          <w:iCs/>
        </w:rPr>
        <w:t xml:space="preserve"> </w:t>
      </w:r>
      <w:r w:rsidR="00827748">
        <w:rPr>
          <w:rFonts w:ascii="Times New Roman" w:hAnsi="Times New Roman" w:cs="Times New Roman"/>
          <w:bCs/>
          <w:iCs/>
        </w:rPr>
        <w:t xml:space="preserve">(один) </w:t>
      </w:r>
      <w:r w:rsidR="00962A58" w:rsidRPr="009705E4">
        <w:rPr>
          <w:rFonts w:ascii="Times New Roman" w:hAnsi="Times New Roman" w:cs="Times New Roman"/>
          <w:bCs/>
          <w:iCs/>
        </w:rPr>
        <w:t>рубл</w:t>
      </w:r>
      <w:r w:rsidR="005D49EC" w:rsidRPr="009705E4">
        <w:rPr>
          <w:rFonts w:ascii="Times New Roman" w:hAnsi="Times New Roman" w:cs="Times New Roman"/>
          <w:bCs/>
          <w:iCs/>
        </w:rPr>
        <w:t>ь каждая в количестве 12</w:t>
      </w:r>
      <w:r w:rsidR="00962A58" w:rsidRPr="009705E4">
        <w:rPr>
          <w:rFonts w:ascii="Times New Roman" w:hAnsi="Times New Roman" w:cs="Times New Roman"/>
          <w:bCs/>
          <w:iCs/>
        </w:rPr>
        <w:t xml:space="preserve"> </w:t>
      </w:r>
      <w:r w:rsidR="005D49EC" w:rsidRPr="009705E4">
        <w:rPr>
          <w:rFonts w:ascii="Times New Roman" w:hAnsi="Times New Roman" w:cs="Times New Roman"/>
          <w:bCs/>
          <w:iCs/>
        </w:rPr>
        <w:t>500</w:t>
      </w:r>
      <w:r w:rsidR="00962A58" w:rsidRPr="009705E4">
        <w:rPr>
          <w:rFonts w:ascii="Times New Roman" w:hAnsi="Times New Roman" w:cs="Times New Roman"/>
          <w:bCs/>
          <w:iCs/>
        </w:rPr>
        <w:t xml:space="preserve"> </w:t>
      </w:r>
      <w:r w:rsidR="005D49EC" w:rsidRPr="009705E4">
        <w:rPr>
          <w:rFonts w:ascii="Times New Roman" w:hAnsi="Times New Roman" w:cs="Times New Roman"/>
          <w:bCs/>
          <w:iCs/>
        </w:rPr>
        <w:t>00</w:t>
      </w:r>
      <w:r w:rsidR="00962A58" w:rsidRPr="009705E4">
        <w:rPr>
          <w:rFonts w:ascii="Times New Roman" w:hAnsi="Times New Roman" w:cs="Times New Roman"/>
          <w:bCs/>
          <w:iCs/>
        </w:rPr>
        <w:t xml:space="preserve">0 </w:t>
      </w:r>
      <w:r w:rsidR="00CC1F04" w:rsidRPr="009705E4">
        <w:rPr>
          <w:rFonts w:ascii="Times New Roman" w:hAnsi="Times New Roman" w:cs="Times New Roman"/>
          <w:bCs/>
          <w:iCs/>
        </w:rPr>
        <w:t xml:space="preserve">(двенадцать миллионов пятьсот тысяч) </w:t>
      </w:r>
      <w:r w:rsidR="00962A58" w:rsidRPr="009705E4">
        <w:rPr>
          <w:rFonts w:ascii="Times New Roman" w:hAnsi="Times New Roman" w:cs="Times New Roman"/>
          <w:bCs/>
          <w:iCs/>
        </w:rPr>
        <w:t>штук (далее – Акции).</w:t>
      </w:r>
      <w:r w:rsidR="005F0A52" w:rsidRPr="009705E4">
        <w:rPr>
          <w:rFonts w:ascii="Times New Roman" w:hAnsi="Times New Roman" w:cs="Times New Roman"/>
          <w:bCs/>
          <w:iCs/>
        </w:rPr>
        <w:t xml:space="preserve"> </w:t>
      </w:r>
      <w:r w:rsidR="00962A58" w:rsidRPr="009705E4">
        <w:rPr>
          <w:rFonts w:ascii="Times New Roman" w:hAnsi="Times New Roman" w:cs="Times New Roman"/>
          <w:bCs/>
          <w:iCs/>
        </w:rPr>
        <w:t>Дополнительному выпуску Акций присвоен государственный регистрационный номер 1-0</w:t>
      </w:r>
      <w:r w:rsidR="005D49EC" w:rsidRPr="009705E4">
        <w:rPr>
          <w:rFonts w:ascii="Times New Roman" w:hAnsi="Times New Roman" w:cs="Times New Roman"/>
          <w:bCs/>
          <w:iCs/>
        </w:rPr>
        <w:t>1</w:t>
      </w:r>
      <w:r w:rsidR="00962A58" w:rsidRPr="009705E4">
        <w:rPr>
          <w:rFonts w:ascii="Times New Roman" w:hAnsi="Times New Roman" w:cs="Times New Roman"/>
          <w:bCs/>
          <w:iCs/>
        </w:rPr>
        <w:t>-</w:t>
      </w:r>
      <w:r w:rsidR="005D49EC" w:rsidRPr="009705E4">
        <w:rPr>
          <w:rFonts w:ascii="Times New Roman" w:hAnsi="Times New Roman" w:cs="Times New Roman"/>
          <w:bCs/>
          <w:iCs/>
        </w:rPr>
        <w:t>03012-А-002</w:t>
      </w:r>
      <w:r w:rsidR="005D49EC" w:rsidRPr="009705E4">
        <w:rPr>
          <w:rFonts w:ascii="Times New Roman" w:hAnsi="Times New Roman" w:cs="Times New Roman"/>
          <w:bCs/>
          <w:iCs/>
          <w:lang w:val="en-US"/>
        </w:rPr>
        <w:t>D</w:t>
      </w:r>
      <w:r w:rsidR="00962A58" w:rsidRPr="009705E4">
        <w:rPr>
          <w:rFonts w:ascii="Times New Roman" w:hAnsi="Times New Roman" w:cs="Times New Roman"/>
          <w:bCs/>
          <w:iCs/>
        </w:rPr>
        <w:t xml:space="preserve">. </w:t>
      </w:r>
      <w:r w:rsidR="00827748" w:rsidRPr="009705E4">
        <w:rPr>
          <w:rFonts w:ascii="Times New Roman" w:hAnsi="Times New Roman" w:cs="Times New Roman"/>
        </w:rPr>
        <w:t>Решени</w:t>
      </w:r>
      <w:r w:rsidR="00827748">
        <w:rPr>
          <w:rFonts w:ascii="Times New Roman" w:hAnsi="Times New Roman" w:cs="Times New Roman"/>
        </w:rPr>
        <w:t>е</w:t>
      </w:r>
      <w:r w:rsidR="00827748" w:rsidRPr="009705E4">
        <w:rPr>
          <w:rFonts w:ascii="Times New Roman" w:hAnsi="Times New Roman" w:cs="Times New Roman"/>
        </w:rPr>
        <w:t xml:space="preserve"> о дополнительном выпуске ценных бумаг</w:t>
      </w:r>
      <w:r w:rsidR="00827748">
        <w:rPr>
          <w:rFonts w:ascii="Times New Roman" w:hAnsi="Times New Roman" w:cs="Times New Roman"/>
          <w:bCs/>
          <w:iCs/>
        </w:rPr>
        <w:t xml:space="preserve"> размещено на странице общества </w:t>
      </w:r>
      <w:r w:rsidR="00827748" w:rsidRPr="00827748">
        <w:rPr>
          <w:rFonts w:ascii="Times New Roman" w:hAnsi="Times New Roman" w:cs="Times New Roman"/>
        </w:rPr>
        <w:t>в сети «Интернет», используемой эмитентом для раскрытия информации: http://www.e-disclosure.ru/portal/company.aspx?id=4170</w:t>
      </w:r>
      <w:r w:rsidR="00827748">
        <w:rPr>
          <w:rFonts w:ascii="Times New Roman" w:hAnsi="Times New Roman" w:cs="Times New Roman"/>
        </w:rPr>
        <w:t>.</w:t>
      </w:r>
    </w:p>
    <w:p w:rsidR="00962A58" w:rsidRPr="009705E4" w:rsidRDefault="00962A58" w:rsidP="00592263">
      <w:pPr>
        <w:widowControl w:val="0"/>
        <w:autoSpaceDE w:val="0"/>
        <w:autoSpaceDN w:val="0"/>
        <w:adjustRightInd w:val="0"/>
        <w:spacing w:after="0"/>
        <w:ind w:firstLine="567"/>
        <w:jc w:val="both"/>
        <w:rPr>
          <w:rFonts w:ascii="Times New Roman" w:hAnsi="Times New Roman" w:cs="Times New Roman"/>
          <w:bCs/>
          <w:iCs/>
        </w:rPr>
      </w:pPr>
      <w:r w:rsidRPr="009705E4">
        <w:rPr>
          <w:rFonts w:ascii="Times New Roman" w:hAnsi="Times New Roman" w:cs="Times New Roman"/>
          <w:bCs/>
          <w:iCs/>
        </w:rPr>
        <w:t>В соответствии со статьями 40, 41 Федерального закона «Об акционерных обществах» акционеры-владельцы обыкновенных акций Эмитента</w:t>
      </w:r>
      <w:r w:rsidR="00592263" w:rsidRPr="009705E4">
        <w:rPr>
          <w:rFonts w:ascii="Times New Roman" w:hAnsi="Times New Roman" w:cs="Times New Roman"/>
          <w:bCs/>
          <w:iCs/>
        </w:rPr>
        <w:t xml:space="preserve">, </w:t>
      </w:r>
      <w:r w:rsidR="00592263" w:rsidRPr="009705E4">
        <w:rPr>
          <w:rFonts w:ascii="Times New Roman" w:eastAsia="Calibri" w:hAnsi="Times New Roman" w:cs="Times New Roman"/>
          <w:color w:val="000000"/>
        </w:rPr>
        <w:t>голосовавшие против или не принимавшие участия в голосовании на общем собрании акционеров по вопросу о размещении акций дополнительного выпуска посредством закрытой подписки,</w:t>
      </w:r>
      <w:r w:rsidRPr="009705E4">
        <w:rPr>
          <w:rFonts w:ascii="Times New Roman" w:hAnsi="Times New Roman" w:cs="Times New Roman"/>
          <w:bCs/>
          <w:iCs/>
        </w:rPr>
        <w:t xml:space="preserve"> имеют преимущественное право приобретения дополнительных акций Эмитента в количестве, пропорциональном количеству принадлежащих им обыкновенных акций </w:t>
      </w:r>
      <w:r w:rsidR="00592263" w:rsidRPr="009705E4">
        <w:rPr>
          <w:rFonts w:ascii="Times New Roman" w:eastAsia="Calibri" w:hAnsi="Times New Roman" w:cs="Times New Roman"/>
          <w:color w:val="000000"/>
        </w:rPr>
        <w:t>этой категории (типа)</w:t>
      </w:r>
      <w:r w:rsidRPr="009705E4">
        <w:rPr>
          <w:rFonts w:ascii="Times New Roman" w:hAnsi="Times New Roman" w:cs="Times New Roman"/>
          <w:bCs/>
          <w:iCs/>
        </w:rPr>
        <w:t>.</w:t>
      </w:r>
    </w:p>
    <w:p w:rsidR="00246362" w:rsidRPr="009705E4" w:rsidRDefault="00246362" w:rsidP="00246362">
      <w:pPr>
        <w:tabs>
          <w:tab w:val="num" w:pos="0"/>
        </w:tabs>
        <w:ind w:firstLine="567"/>
        <w:jc w:val="both"/>
        <w:rPr>
          <w:rFonts w:ascii="Times New Roman" w:hAnsi="Times New Roman" w:cs="Times New Roman"/>
        </w:rPr>
      </w:pPr>
      <w:r w:rsidRPr="009705E4">
        <w:rPr>
          <w:rFonts w:ascii="Times New Roman" w:hAnsi="Times New Roman" w:cs="Times New Roman"/>
        </w:rPr>
        <w:t>Список акционеров, имеющих преимущественное право приобретения указанных выше акций общества</w:t>
      </w:r>
      <w:r w:rsidR="00827748">
        <w:rPr>
          <w:rFonts w:ascii="Times New Roman" w:hAnsi="Times New Roman" w:cs="Times New Roman"/>
        </w:rPr>
        <w:t>,</w:t>
      </w:r>
      <w:r w:rsidRPr="009705E4">
        <w:rPr>
          <w:rFonts w:ascii="Times New Roman" w:hAnsi="Times New Roman" w:cs="Times New Roman"/>
        </w:rPr>
        <w:t xml:space="preserve"> составляется по состоянию на 25 апреля 2017 года - дату определения (фиксации) лиц, имеющих право на участие во внеочередном общем собрании акционеров,</w:t>
      </w:r>
      <w:r w:rsidRPr="009705E4">
        <w:rPr>
          <w:rFonts w:ascii="Times New Roman" w:eastAsia="Calibri" w:hAnsi="Times New Roman" w:cs="Times New Roman"/>
          <w:color w:val="000000"/>
        </w:rPr>
        <w:t xml:space="preserve"> состоявшемся 17.05.2017 (</w:t>
      </w:r>
      <w:r w:rsidRPr="009705E4">
        <w:rPr>
          <w:rFonts w:ascii="Times New Roman" w:hAnsi="Times New Roman" w:cs="Times New Roman"/>
        </w:rPr>
        <w:t>протокол б/н от 17.05.2017)</w:t>
      </w:r>
      <w:r w:rsidR="00827748">
        <w:rPr>
          <w:rFonts w:ascii="Times New Roman" w:hAnsi="Times New Roman" w:cs="Times New Roman"/>
        </w:rPr>
        <w:t xml:space="preserve">, </w:t>
      </w:r>
      <w:r w:rsidR="00827748" w:rsidRPr="009705E4">
        <w:rPr>
          <w:rFonts w:ascii="Times New Roman" w:hAnsi="Times New Roman" w:cs="Times New Roman"/>
          <w:color w:val="000000"/>
        </w:rPr>
        <w:t xml:space="preserve">на котором было принято решение об </w:t>
      </w:r>
      <w:r w:rsidR="00827748" w:rsidRPr="009705E4">
        <w:rPr>
          <w:rFonts w:ascii="Times New Roman" w:hAnsi="Times New Roman" w:cs="Times New Roman"/>
        </w:rPr>
        <w:t xml:space="preserve">увеличении уставного капитала общества путем размещения </w:t>
      </w:r>
      <w:r w:rsidR="00827748" w:rsidRPr="009705E4">
        <w:rPr>
          <w:rFonts w:ascii="Times New Roman" w:hAnsi="Times New Roman" w:cs="Times New Roman"/>
          <w:bCs/>
          <w:iCs/>
        </w:rPr>
        <w:t>дополнительных бездокументарных обыкновенных именных акций</w:t>
      </w:r>
      <w:r w:rsidRPr="009705E4">
        <w:rPr>
          <w:rFonts w:ascii="Times New Roman" w:hAnsi="Times New Roman" w:cs="Times New Roman"/>
        </w:rPr>
        <w:t>.</w:t>
      </w:r>
    </w:p>
    <w:p w:rsidR="00CC1F04" w:rsidRPr="009705E4" w:rsidRDefault="00CC1F04" w:rsidP="00CC1F04">
      <w:pPr>
        <w:autoSpaceDE w:val="0"/>
        <w:autoSpaceDN w:val="0"/>
        <w:adjustRightInd w:val="0"/>
        <w:spacing w:after="0" w:line="240" w:lineRule="auto"/>
        <w:ind w:firstLine="540"/>
        <w:jc w:val="both"/>
        <w:rPr>
          <w:rFonts w:ascii="Times New Roman" w:hAnsi="Times New Roman" w:cs="Times New Roman"/>
          <w:b/>
        </w:rPr>
      </w:pPr>
      <w:r w:rsidRPr="009705E4">
        <w:rPr>
          <w:rFonts w:ascii="Times New Roman" w:hAnsi="Times New Roman" w:cs="Times New Roman"/>
          <w:b/>
        </w:rPr>
        <w:t>Количество размещаемых акций</w:t>
      </w:r>
      <w:r w:rsidR="00592263" w:rsidRPr="009705E4">
        <w:rPr>
          <w:rFonts w:ascii="Times New Roman" w:hAnsi="Times New Roman" w:cs="Times New Roman"/>
          <w:b/>
        </w:rPr>
        <w:t xml:space="preserve"> </w:t>
      </w:r>
      <w:r w:rsidR="00592263" w:rsidRPr="009705E4">
        <w:rPr>
          <w:rFonts w:ascii="Times New Roman" w:hAnsi="Times New Roman" w:cs="Times New Roman"/>
          <w:b/>
          <w:bCs/>
          <w:i/>
          <w:iCs/>
        </w:rPr>
        <w:t xml:space="preserve">– </w:t>
      </w:r>
      <w:r w:rsidR="00592263" w:rsidRPr="009705E4">
        <w:rPr>
          <w:rFonts w:ascii="Times New Roman" w:hAnsi="Times New Roman" w:cs="Times New Roman"/>
          <w:bCs/>
          <w:iCs/>
        </w:rPr>
        <w:t>12 500 000 (двенадцать миллионов пятьсот тысяч) штук.</w:t>
      </w:r>
    </w:p>
    <w:p w:rsidR="00962A58" w:rsidRPr="009705E4" w:rsidRDefault="00CC1F04" w:rsidP="00592263">
      <w:pPr>
        <w:widowControl w:val="0"/>
        <w:tabs>
          <w:tab w:val="left" w:pos="180"/>
          <w:tab w:val="left" w:pos="360"/>
          <w:tab w:val="left" w:pos="900"/>
        </w:tabs>
        <w:autoSpaceDE w:val="0"/>
        <w:autoSpaceDN w:val="0"/>
        <w:adjustRightInd w:val="0"/>
        <w:ind w:firstLine="567"/>
        <w:jc w:val="both"/>
        <w:rPr>
          <w:rFonts w:ascii="Times New Roman" w:hAnsi="Times New Roman" w:cs="Times New Roman"/>
          <w:bCs/>
          <w:iCs/>
        </w:rPr>
      </w:pPr>
      <w:r w:rsidRPr="009705E4">
        <w:rPr>
          <w:rFonts w:ascii="Times New Roman" w:hAnsi="Times New Roman" w:cs="Times New Roman"/>
          <w:b/>
        </w:rPr>
        <w:t xml:space="preserve">Цена размещения </w:t>
      </w:r>
      <w:r w:rsidR="00463AE0" w:rsidRPr="009705E4">
        <w:rPr>
          <w:rFonts w:ascii="Times New Roman" w:hAnsi="Times New Roman" w:cs="Times New Roman"/>
          <w:b/>
        </w:rPr>
        <w:t>акций</w:t>
      </w:r>
      <w:r w:rsidRPr="009705E4">
        <w:rPr>
          <w:rFonts w:ascii="Times New Roman" w:hAnsi="Times New Roman" w:cs="Times New Roman"/>
          <w:b/>
        </w:rPr>
        <w:t xml:space="preserve"> (в том числе при осуществлении преимущественного права приобретения)</w:t>
      </w:r>
      <w:r w:rsidRPr="009705E4">
        <w:rPr>
          <w:rFonts w:ascii="Times New Roman" w:hAnsi="Times New Roman" w:cs="Times New Roman"/>
          <w:b/>
          <w:bCs/>
          <w:i/>
          <w:iCs/>
        </w:rPr>
        <w:t xml:space="preserve"> – </w:t>
      </w:r>
      <w:r w:rsidRPr="009705E4">
        <w:rPr>
          <w:rFonts w:ascii="Times New Roman" w:hAnsi="Times New Roman" w:cs="Times New Roman"/>
          <w:bCs/>
          <w:iCs/>
        </w:rPr>
        <w:t>единая для Приобретателя и для лиц при осуществлении ими преимущественного права и равна 1</w:t>
      </w:r>
      <w:r w:rsidR="00827748">
        <w:rPr>
          <w:rFonts w:ascii="Times New Roman" w:hAnsi="Times New Roman" w:cs="Times New Roman"/>
          <w:bCs/>
          <w:iCs/>
        </w:rPr>
        <w:t xml:space="preserve"> (один)</w:t>
      </w:r>
      <w:r w:rsidRPr="009705E4">
        <w:rPr>
          <w:rFonts w:ascii="Times New Roman" w:hAnsi="Times New Roman" w:cs="Times New Roman"/>
          <w:bCs/>
          <w:iCs/>
        </w:rPr>
        <w:t xml:space="preserve"> рублю</w:t>
      </w:r>
      <w:r w:rsidRPr="009705E4">
        <w:rPr>
          <w:rFonts w:ascii="Times New Roman" w:hAnsi="Times New Roman" w:cs="Times New Roman"/>
          <w:bCs/>
        </w:rPr>
        <w:t>.</w:t>
      </w:r>
      <w:r w:rsidRPr="009705E4">
        <w:rPr>
          <w:rFonts w:ascii="Times New Roman" w:hAnsi="Times New Roman" w:cs="Times New Roman"/>
          <w:bCs/>
          <w:iCs/>
        </w:rPr>
        <w:t xml:space="preserve"> </w:t>
      </w:r>
    </w:p>
    <w:p w:rsidR="003B4930" w:rsidRPr="009705E4" w:rsidRDefault="003B4930" w:rsidP="009A4BDF">
      <w:pPr>
        <w:widowControl w:val="0"/>
        <w:autoSpaceDE w:val="0"/>
        <w:autoSpaceDN w:val="0"/>
        <w:adjustRightInd w:val="0"/>
        <w:spacing w:after="0"/>
        <w:ind w:firstLine="567"/>
        <w:jc w:val="both"/>
        <w:rPr>
          <w:rFonts w:ascii="Times New Roman" w:hAnsi="Times New Roman" w:cs="Times New Roman"/>
          <w:b/>
        </w:rPr>
      </w:pPr>
      <w:r w:rsidRPr="009705E4">
        <w:rPr>
          <w:rFonts w:ascii="Times New Roman" w:hAnsi="Times New Roman" w:cs="Times New Roman"/>
          <w:b/>
        </w:rPr>
        <w:t>Порядок определения количества акций, которое вправе приобрести каждое лицо, имеющее преимущественное право их приобретения:</w:t>
      </w:r>
    </w:p>
    <w:p w:rsidR="003B4930" w:rsidRPr="009705E4" w:rsidRDefault="003B4930" w:rsidP="009A4BDF">
      <w:pPr>
        <w:adjustRightInd w:val="0"/>
        <w:spacing w:after="0"/>
        <w:ind w:firstLine="540"/>
        <w:jc w:val="both"/>
        <w:rPr>
          <w:rFonts w:ascii="Times New Roman" w:hAnsi="Times New Roman" w:cs="Times New Roman"/>
        </w:rPr>
      </w:pPr>
      <w:r w:rsidRPr="009705E4">
        <w:rPr>
          <w:rFonts w:ascii="Times New Roman" w:hAnsi="Times New Roman" w:cs="Times New Roman"/>
        </w:rPr>
        <w:t>Лицо, имеющее преимущественное право приобретения дополнительных акций, зарегистрированное в реестре акционеров, в течение срока его действия вправе полностью или частично осуществить свое преимущественное право в порядке и сроки, установленные действующим законодательством</w:t>
      </w:r>
      <w:r w:rsidR="008103E2">
        <w:rPr>
          <w:rFonts w:ascii="Times New Roman" w:hAnsi="Times New Roman" w:cs="Times New Roman"/>
        </w:rPr>
        <w:t xml:space="preserve">, </w:t>
      </w:r>
      <w:r w:rsidRPr="009705E4">
        <w:rPr>
          <w:rFonts w:ascii="Times New Roman" w:hAnsi="Times New Roman" w:cs="Times New Roman"/>
        </w:rPr>
        <w:t xml:space="preserve"> п.8.5. Решения о дополнительном выпуске ценных бумаг</w:t>
      </w:r>
      <w:r w:rsidR="008103E2" w:rsidRPr="008103E2">
        <w:rPr>
          <w:rFonts w:ascii="Times New Roman" w:hAnsi="Times New Roman" w:cs="Times New Roman"/>
        </w:rPr>
        <w:t xml:space="preserve"> </w:t>
      </w:r>
      <w:r w:rsidR="008103E2">
        <w:rPr>
          <w:rFonts w:ascii="Times New Roman" w:hAnsi="Times New Roman" w:cs="Times New Roman"/>
        </w:rPr>
        <w:t>настоящим Уведомлением</w:t>
      </w:r>
      <w:r w:rsidRPr="009705E4">
        <w:rPr>
          <w:rFonts w:ascii="Times New Roman" w:hAnsi="Times New Roman" w:cs="Times New Roman"/>
        </w:rPr>
        <w:t>.</w:t>
      </w:r>
    </w:p>
    <w:p w:rsidR="003B4930" w:rsidRPr="009705E4" w:rsidRDefault="003B4930" w:rsidP="009A4BDF">
      <w:pPr>
        <w:spacing w:after="0"/>
        <w:ind w:firstLine="567"/>
        <w:jc w:val="both"/>
        <w:rPr>
          <w:rFonts w:ascii="Times New Roman" w:hAnsi="Times New Roman" w:cs="Times New Roman"/>
        </w:rPr>
      </w:pPr>
      <w:r w:rsidRPr="009705E4">
        <w:rPr>
          <w:rFonts w:ascii="Times New Roman" w:hAnsi="Times New Roman" w:cs="Times New Roman"/>
          <w:color w:val="000000"/>
        </w:rPr>
        <w:lastRenderedPageBreak/>
        <w:t xml:space="preserve">Максимальное количество дополнительных акций, которое может приобрести лицо в порядке осуществления им преимущественного права приобретения акций, пропорционально количеству имеющихся у него обыкновенных акций эмитента по состоянию на 25 апреля 2017 года (дату определения (фиксации) лиц, имеющих право на участие во внеочередном общем собрании акционеров, которое состоялось 17 мая 2017 года и на котором было принято решение об </w:t>
      </w:r>
      <w:r w:rsidRPr="009705E4">
        <w:rPr>
          <w:rFonts w:ascii="Times New Roman" w:hAnsi="Times New Roman" w:cs="Times New Roman"/>
        </w:rPr>
        <w:t>увеличении уставного капитал</w:t>
      </w:r>
      <w:r w:rsidR="00463AE0" w:rsidRPr="009705E4">
        <w:rPr>
          <w:rFonts w:ascii="Times New Roman" w:hAnsi="Times New Roman" w:cs="Times New Roman"/>
        </w:rPr>
        <w:t>а</w:t>
      </w:r>
      <w:r w:rsidRPr="009705E4">
        <w:rPr>
          <w:rFonts w:ascii="Times New Roman" w:hAnsi="Times New Roman" w:cs="Times New Roman"/>
        </w:rPr>
        <w:t xml:space="preserve"> общества путем размещения </w:t>
      </w:r>
      <w:r w:rsidRPr="009705E4">
        <w:rPr>
          <w:rFonts w:ascii="Times New Roman" w:hAnsi="Times New Roman" w:cs="Times New Roman"/>
          <w:bCs/>
          <w:iCs/>
        </w:rPr>
        <w:t>дополнительных бездокументарных обыкновенных именных акций</w:t>
      </w:r>
      <w:r w:rsidRPr="009705E4">
        <w:rPr>
          <w:rFonts w:ascii="Times New Roman" w:hAnsi="Times New Roman" w:cs="Times New Roman"/>
        </w:rPr>
        <w:t xml:space="preserve"> и определяется по следующей формуле:</w:t>
      </w:r>
    </w:p>
    <w:p w:rsidR="003B4930" w:rsidRPr="009705E4" w:rsidRDefault="003B4930" w:rsidP="009A4BDF">
      <w:pPr>
        <w:tabs>
          <w:tab w:val="center" w:pos="2984"/>
        </w:tabs>
        <w:spacing w:after="0"/>
        <w:rPr>
          <w:rFonts w:ascii="Times New Roman" w:hAnsi="Times New Roman" w:cs="Times New Roman"/>
        </w:rPr>
      </w:pPr>
      <w:r w:rsidRPr="009705E4">
        <w:rPr>
          <w:rFonts w:ascii="Times New Roman" w:hAnsi="Times New Roman" w:cs="Times New Roman"/>
        </w:rPr>
        <w:t>М = А *(12 500 000/13 527 000), где</w:t>
      </w:r>
    </w:p>
    <w:p w:rsidR="003B4930" w:rsidRPr="009705E4" w:rsidRDefault="003B4930" w:rsidP="009A4BDF">
      <w:pPr>
        <w:spacing w:after="0"/>
        <w:jc w:val="both"/>
        <w:rPr>
          <w:rFonts w:ascii="Times New Roman" w:hAnsi="Times New Roman" w:cs="Times New Roman"/>
        </w:rPr>
      </w:pPr>
      <w:r w:rsidRPr="009705E4">
        <w:rPr>
          <w:rFonts w:ascii="Times New Roman" w:hAnsi="Times New Roman" w:cs="Times New Roman"/>
        </w:rPr>
        <w:t>М - максимальное количество дополнительных акций дополнительного выпуска Общества, которое может приобрести лицо, имеющее преимущественное право приобретения дополнительных акций;</w:t>
      </w:r>
    </w:p>
    <w:p w:rsidR="003B4930" w:rsidRPr="009705E4" w:rsidRDefault="003B4930" w:rsidP="009A4BDF">
      <w:pPr>
        <w:spacing w:after="0"/>
        <w:jc w:val="both"/>
        <w:rPr>
          <w:rFonts w:ascii="Times New Roman" w:hAnsi="Times New Roman" w:cs="Times New Roman"/>
        </w:rPr>
      </w:pPr>
      <w:r w:rsidRPr="009705E4">
        <w:rPr>
          <w:rFonts w:ascii="Times New Roman" w:hAnsi="Times New Roman" w:cs="Times New Roman"/>
        </w:rPr>
        <w:t xml:space="preserve">А - количество обыкновенных именных акций эмитента, принадлежащих лицу, имеющему преимущественное право приобретения дополнительных акций, на 25 апреля 2017 года (дату определения (фиксации) лиц, имеющих право на участие </w:t>
      </w:r>
      <w:r w:rsidRPr="009705E4">
        <w:rPr>
          <w:rFonts w:ascii="Times New Roman" w:hAnsi="Times New Roman" w:cs="Times New Roman"/>
          <w:color w:val="000000"/>
        </w:rPr>
        <w:t xml:space="preserve">во внеочередном общем собрании акционеров, которое состоялось 17 мая 2017 года и на котором было принято решение об </w:t>
      </w:r>
      <w:r w:rsidRPr="009705E4">
        <w:rPr>
          <w:rFonts w:ascii="Times New Roman" w:hAnsi="Times New Roman" w:cs="Times New Roman"/>
        </w:rPr>
        <w:t xml:space="preserve">увеличении уставного капитал общества путем размещения </w:t>
      </w:r>
      <w:r w:rsidRPr="009705E4">
        <w:rPr>
          <w:rFonts w:ascii="Times New Roman" w:hAnsi="Times New Roman" w:cs="Times New Roman"/>
          <w:bCs/>
          <w:iCs/>
        </w:rPr>
        <w:t>дополнительных бездокументарных обыкновенных именных акций</w:t>
      </w:r>
      <w:r w:rsidR="00BD1C1F" w:rsidRPr="00D20634">
        <w:rPr>
          <w:rFonts w:ascii="Times New Roman" w:hAnsi="Times New Roman" w:cs="Times New Roman"/>
          <w:bCs/>
          <w:iCs/>
        </w:rPr>
        <w:t>)</w:t>
      </w:r>
      <w:r w:rsidRPr="009705E4">
        <w:rPr>
          <w:rFonts w:ascii="Times New Roman" w:hAnsi="Times New Roman" w:cs="Times New Roman"/>
        </w:rPr>
        <w:t>;</w:t>
      </w:r>
    </w:p>
    <w:p w:rsidR="003B4930" w:rsidRPr="009705E4" w:rsidRDefault="003B4930" w:rsidP="009A4BDF">
      <w:pPr>
        <w:spacing w:after="0"/>
        <w:jc w:val="both"/>
        <w:rPr>
          <w:rFonts w:ascii="Times New Roman" w:hAnsi="Times New Roman" w:cs="Times New Roman"/>
        </w:rPr>
      </w:pPr>
      <w:r w:rsidRPr="009705E4">
        <w:rPr>
          <w:rFonts w:ascii="Times New Roman" w:hAnsi="Times New Roman" w:cs="Times New Roman"/>
        </w:rPr>
        <w:t>12 500 000 - количество дополнительных обыкновенных именных акций, размещаемых эмитентом в соответствии с Решением о дополнительном выпуске ценных бумаг;</w:t>
      </w:r>
    </w:p>
    <w:p w:rsidR="003B4930" w:rsidRPr="009705E4" w:rsidRDefault="003B4930" w:rsidP="009A4BDF">
      <w:pPr>
        <w:spacing w:after="0"/>
        <w:jc w:val="both"/>
        <w:rPr>
          <w:rFonts w:ascii="Times New Roman" w:hAnsi="Times New Roman" w:cs="Times New Roman"/>
        </w:rPr>
      </w:pPr>
      <w:r w:rsidRPr="009705E4">
        <w:rPr>
          <w:rFonts w:ascii="Times New Roman" w:hAnsi="Times New Roman" w:cs="Times New Roman"/>
        </w:rPr>
        <w:t xml:space="preserve">13 527 000 - количество размещенных именных обыкновенных акций эмитента на 25 апреля 2017 года (дату определения (фиксации) лиц, имеющих право на участие </w:t>
      </w:r>
      <w:r w:rsidRPr="009705E4">
        <w:rPr>
          <w:rFonts w:ascii="Times New Roman" w:hAnsi="Times New Roman" w:cs="Times New Roman"/>
          <w:color w:val="000000"/>
        </w:rPr>
        <w:t xml:space="preserve">во внеочередном общем собрании акционеров, которое состоялось 17 мая 2017 года и на котором было принято решение об </w:t>
      </w:r>
      <w:r w:rsidRPr="009705E4">
        <w:rPr>
          <w:rFonts w:ascii="Times New Roman" w:hAnsi="Times New Roman" w:cs="Times New Roman"/>
        </w:rPr>
        <w:t>увеличении уставного капитал общества путем размещения дополнительных бездокументарных обыкновенных именных акций</w:t>
      </w:r>
      <w:r w:rsidR="00BD1C1F" w:rsidRPr="00D20634">
        <w:rPr>
          <w:rFonts w:ascii="Times New Roman" w:hAnsi="Times New Roman" w:cs="Times New Roman"/>
        </w:rPr>
        <w:t>)</w:t>
      </w:r>
      <w:r w:rsidRPr="009705E4">
        <w:rPr>
          <w:rFonts w:ascii="Times New Roman" w:hAnsi="Times New Roman" w:cs="Times New Roman"/>
        </w:rPr>
        <w:t>.</w:t>
      </w:r>
    </w:p>
    <w:p w:rsidR="003B4930" w:rsidRPr="009705E4" w:rsidRDefault="003B4930" w:rsidP="009A4BDF">
      <w:pPr>
        <w:spacing w:after="0"/>
        <w:ind w:firstLine="567"/>
        <w:jc w:val="both"/>
        <w:rPr>
          <w:rFonts w:ascii="Times New Roman" w:hAnsi="Times New Roman" w:cs="Times New Roman"/>
        </w:rPr>
      </w:pPr>
      <w:r w:rsidRPr="009705E4">
        <w:rPr>
          <w:rFonts w:ascii="Times New Roman" w:hAnsi="Times New Roman" w:cs="Times New Roman"/>
        </w:rPr>
        <w:t>Если в результате указанного выше порядка определения количества размещаемых дополнительных акций, в пределах которого лицом, имеющим преимущественное право приобретения акций, может быть осуществлено такое преимущественное право, образуется дробное число, такое лицо вправе приобрести часть размещаемой дополнительной акции (дробную акцию), соответствующую дробной части образовавшегося числа. Дробная акция предоставляет акционеру – ее владельцу права, предоставляемые акцией соответствующей категории, в объеме, соответствующем части целой акции, которую она составляет. Дробные акции обращаются наравне с целыми акциями.</w:t>
      </w:r>
    </w:p>
    <w:p w:rsidR="003B4930" w:rsidRPr="009705E4" w:rsidRDefault="003B4930" w:rsidP="009A4BDF">
      <w:pPr>
        <w:spacing w:after="0"/>
        <w:ind w:firstLine="567"/>
        <w:jc w:val="both"/>
        <w:rPr>
          <w:rFonts w:ascii="Times New Roman" w:hAnsi="Times New Roman" w:cs="Times New Roman"/>
        </w:rPr>
      </w:pPr>
      <w:r w:rsidRPr="009705E4">
        <w:rPr>
          <w:rFonts w:ascii="Times New Roman" w:hAnsi="Times New Roman" w:cs="Times New Roman"/>
        </w:rPr>
        <w:t>Учет прав на дробные акции в системе ведения реестра на лицевых счетах зарегистрированных лиц осуществляется без округления.</w:t>
      </w:r>
    </w:p>
    <w:p w:rsidR="003B4930" w:rsidRPr="009705E4" w:rsidRDefault="003B4930" w:rsidP="009A4BDF">
      <w:pPr>
        <w:widowControl w:val="0"/>
        <w:autoSpaceDE w:val="0"/>
        <w:autoSpaceDN w:val="0"/>
        <w:adjustRightInd w:val="0"/>
        <w:spacing w:after="0"/>
        <w:ind w:firstLine="567"/>
        <w:jc w:val="both"/>
        <w:rPr>
          <w:rFonts w:ascii="Times New Roman" w:hAnsi="Times New Roman" w:cs="Times New Roman"/>
          <w:b/>
        </w:rPr>
      </w:pPr>
      <w:r w:rsidRPr="009705E4">
        <w:rPr>
          <w:rFonts w:ascii="Times New Roman" w:hAnsi="Times New Roman" w:cs="Times New Roman"/>
          <w:b/>
        </w:rPr>
        <w:t xml:space="preserve">Порядок, в котором заявления о приобретении акций должны быть поданы  </w:t>
      </w:r>
      <w:r w:rsidR="00463AE0" w:rsidRPr="009705E4">
        <w:rPr>
          <w:rFonts w:ascii="Times New Roman" w:hAnsi="Times New Roman" w:cs="Times New Roman"/>
          <w:b/>
        </w:rPr>
        <w:t>Эмитенту</w:t>
      </w:r>
      <w:r w:rsidRPr="009705E4">
        <w:rPr>
          <w:rFonts w:ascii="Times New Roman" w:hAnsi="Times New Roman" w:cs="Times New Roman"/>
          <w:b/>
        </w:rPr>
        <w:t>:</w:t>
      </w:r>
    </w:p>
    <w:p w:rsidR="003B4930" w:rsidRPr="009705E4" w:rsidRDefault="003B4930" w:rsidP="009A4BDF">
      <w:pPr>
        <w:adjustRightInd w:val="0"/>
        <w:spacing w:after="0"/>
        <w:ind w:firstLine="540"/>
        <w:jc w:val="both"/>
        <w:rPr>
          <w:rFonts w:ascii="Times New Roman" w:hAnsi="Times New Roman" w:cs="Times New Roman"/>
        </w:rPr>
      </w:pPr>
      <w:r w:rsidRPr="009705E4">
        <w:rPr>
          <w:rFonts w:ascii="Times New Roman" w:hAnsi="Times New Roman" w:cs="Times New Roman"/>
        </w:rPr>
        <w:t>Лицо, имеющее преимущественное право приобретения дополнительных акций, зарегистрированное в реестре акционеров, осуществляет свое преимущественное право путем подачи заявления о приобретении размещаемых ценных бумаг (далее – «Заявление») и документов об их оплате.</w:t>
      </w:r>
    </w:p>
    <w:p w:rsidR="003B4930" w:rsidRPr="009705E4" w:rsidRDefault="003B4930" w:rsidP="009A4BDF">
      <w:pPr>
        <w:adjustRightInd w:val="0"/>
        <w:spacing w:after="0"/>
        <w:ind w:firstLine="540"/>
        <w:jc w:val="both"/>
        <w:rPr>
          <w:rFonts w:ascii="Times New Roman" w:hAnsi="Times New Roman" w:cs="Times New Roman"/>
        </w:rPr>
      </w:pPr>
      <w:r w:rsidRPr="009705E4">
        <w:rPr>
          <w:rFonts w:ascii="Times New Roman" w:hAnsi="Times New Roman" w:cs="Times New Roman"/>
        </w:rPr>
        <w:t>Заявление должно содержать сведения, позволяющие идентифицировать Заявителя, в том числе:</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заголовок: «Заявление на приобретение акций Публичного акционерного общества «Щекинский завод «Котельно-вспомогательного оборудования и трубопроводов» в порядке осуществления преимущественного права»;</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для физических лиц – фамилия, имя, отчество лица, имеющего преимущественное право приобретения дополнительных акций, для юридических лиц – полное наименование юридического лица, имеющего преимущественное право приобретения дополнительных акций;</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lastRenderedPageBreak/>
        <w:t>- для физических лиц – указание места жительства лица, имеющего преимущественное право приобретения дополнительных акций, для юридических лиц – указание места нахождения юридического лица, имеющего преимущественное право приобретения дополнительных акций;</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для физических лиц – указание паспортных данных (дата, год, место рождения; серия, номер и дата выдачи паспорта (иного документа, удостоверяющего личность); орган, его выдавший; срок действия паспорта (иного документа, удостоверяющего личность), если применимо;</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для юридических лиц – сведения о государственной регистрации юридического лица и внесении в ЕГРЮЛ (основной государственный регистрационный номер и/или иной регистрационный номер, если применимо, дата, регистрирующий орган, номер соответствующего свидетельства</w:t>
      </w:r>
      <w:r w:rsidR="00BD1C1F" w:rsidRPr="00D20634">
        <w:rPr>
          <w:rFonts w:ascii="Times New Roman" w:hAnsi="Times New Roman" w:cs="Times New Roman"/>
        </w:rPr>
        <w:t>)</w:t>
      </w:r>
      <w:r w:rsidRPr="009705E4">
        <w:rPr>
          <w:rFonts w:ascii="Times New Roman" w:hAnsi="Times New Roman" w:cs="Times New Roman"/>
        </w:rPr>
        <w:t>;</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идентификационный номер налогоплательщика (ИНН) лица, имеющего преимущественное право приобретения дополнительных акций;</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указание количества приобретаемых таким лицом дополнительных акций.</w:t>
      </w:r>
    </w:p>
    <w:p w:rsidR="003B4930" w:rsidRPr="009705E4" w:rsidRDefault="003B4930" w:rsidP="009A4BDF">
      <w:pPr>
        <w:adjustRightInd w:val="0"/>
        <w:spacing w:after="0"/>
        <w:ind w:firstLine="567"/>
        <w:jc w:val="both"/>
        <w:rPr>
          <w:rFonts w:ascii="Times New Roman" w:hAnsi="Times New Roman" w:cs="Times New Roman"/>
        </w:rPr>
      </w:pPr>
      <w:r w:rsidRPr="009705E4">
        <w:rPr>
          <w:rFonts w:ascii="Times New Roman" w:hAnsi="Times New Roman" w:cs="Times New Roman"/>
        </w:rPr>
        <w:t>Рекомендуется включить в Заявление следующие сведения:</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форма оплаты дополнительных акций: денежные средства или путем зачета денежных требований к обществу;</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номер лицевого счета Заявителя в реестре владельцев именных ценных бумаг эмитента;</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указание банковских реквизитов Заявителя, по которым эмитентом может осуществляться возврат денежных средств;</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контактные данные Заявителя (почтовый адрес, адрес электронной почты, номер телефона и факс с указание междугороднего кода);</w:t>
      </w:r>
    </w:p>
    <w:p w:rsidR="003B4930" w:rsidRPr="009705E4" w:rsidRDefault="003B4930" w:rsidP="009A4BDF">
      <w:pPr>
        <w:adjustRightInd w:val="0"/>
        <w:spacing w:after="0"/>
        <w:jc w:val="both"/>
        <w:rPr>
          <w:rFonts w:ascii="Times New Roman" w:hAnsi="Times New Roman" w:cs="Times New Roman"/>
        </w:rPr>
      </w:pPr>
      <w:r w:rsidRPr="009705E4">
        <w:rPr>
          <w:rFonts w:ascii="Times New Roman" w:hAnsi="Times New Roman" w:cs="Times New Roman"/>
        </w:rPr>
        <w:t>- указание на приложенный к Заявлению документ, подтверждающий оплату Заявителем размещаемых ценных бумаг.</w:t>
      </w:r>
    </w:p>
    <w:p w:rsidR="003B4930" w:rsidRPr="009705E4" w:rsidRDefault="003B4930" w:rsidP="009A4BDF">
      <w:pPr>
        <w:adjustRightInd w:val="0"/>
        <w:spacing w:after="0"/>
        <w:ind w:firstLine="567"/>
        <w:jc w:val="both"/>
        <w:rPr>
          <w:rFonts w:ascii="Times New Roman" w:hAnsi="Times New Roman" w:cs="Times New Roman"/>
        </w:rPr>
      </w:pPr>
      <w:r w:rsidRPr="009705E4">
        <w:rPr>
          <w:rFonts w:ascii="Times New Roman" w:hAnsi="Times New Roman" w:cs="Times New Roman"/>
        </w:rPr>
        <w:t xml:space="preserve">Заявление должно быть подписано Заявителем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(при ее наличии).  </w:t>
      </w:r>
    </w:p>
    <w:p w:rsidR="003B4930" w:rsidRPr="009705E4" w:rsidRDefault="003B4930" w:rsidP="009A4BDF">
      <w:pPr>
        <w:adjustRightInd w:val="0"/>
        <w:spacing w:after="0"/>
        <w:ind w:firstLine="567"/>
        <w:jc w:val="both"/>
        <w:rPr>
          <w:rFonts w:ascii="Times New Roman" w:hAnsi="Times New Roman" w:cs="Times New Roman"/>
        </w:rPr>
      </w:pPr>
      <w:r w:rsidRPr="009705E4">
        <w:rPr>
          <w:rFonts w:ascii="Times New Roman" w:hAnsi="Times New Roman" w:cs="Times New Roman"/>
        </w:rPr>
        <w:t>К заявлению должны быть приложены документы, подтверждающие оплату приобретаемых акций. Оплата приобретаемых акций должна быть произведена Заявителем в порядке, установленном п. 8.6 Решения о дополнительном выпуске ценных бумаг</w:t>
      </w:r>
      <w:r w:rsidR="008103E2" w:rsidRPr="008103E2">
        <w:rPr>
          <w:rFonts w:ascii="Times New Roman" w:hAnsi="Times New Roman" w:cs="Times New Roman"/>
        </w:rPr>
        <w:t xml:space="preserve"> </w:t>
      </w:r>
      <w:r w:rsidR="008103E2">
        <w:rPr>
          <w:rFonts w:ascii="Times New Roman" w:hAnsi="Times New Roman" w:cs="Times New Roman"/>
        </w:rPr>
        <w:t>и в настоящем Уведомлении</w:t>
      </w:r>
      <w:r w:rsidRPr="009705E4">
        <w:rPr>
          <w:rFonts w:ascii="Times New Roman" w:hAnsi="Times New Roman" w:cs="Times New Roman"/>
        </w:rPr>
        <w:t>.</w:t>
      </w:r>
    </w:p>
    <w:p w:rsidR="003B4930" w:rsidRPr="009705E4" w:rsidRDefault="003B4930" w:rsidP="009A4BDF">
      <w:pPr>
        <w:adjustRightInd w:val="0"/>
        <w:spacing w:after="0"/>
        <w:ind w:firstLine="540"/>
        <w:jc w:val="both"/>
        <w:rPr>
          <w:rFonts w:ascii="Times New Roman" w:hAnsi="Times New Roman" w:cs="Times New Roman"/>
        </w:rPr>
      </w:pPr>
      <w:r w:rsidRPr="009705E4">
        <w:rPr>
          <w:rFonts w:ascii="Times New Roman" w:hAnsi="Times New Roman" w:cs="Times New Roman"/>
        </w:rPr>
        <w:t>Указанное заявление подается путем направления или вручения под роспись регистратору эмитента</w:t>
      </w:r>
      <w:r w:rsidRPr="009705E4">
        <w:rPr>
          <w:rStyle w:val="Subst"/>
          <w:rFonts w:ascii="Times New Roman" w:hAnsi="Times New Roman" w:cs="Times New Roman"/>
          <w:b w:val="0"/>
          <w:i w:val="0"/>
        </w:rPr>
        <w:t>,</w:t>
      </w:r>
      <w:r w:rsidRPr="009705E4">
        <w:rPr>
          <w:rFonts w:ascii="Times New Roman" w:hAnsi="Times New Roman" w:cs="Times New Roman"/>
        </w:rPr>
        <w:t xml:space="preserve"> документа в письменной форме, подписанного подающим заявление лицом, а если это предусмотрено правилами, в соответствии с которыми регистратор осуществляет деятельность по ведению реестра, также путем направления регистратору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3B4930" w:rsidRPr="009705E4" w:rsidRDefault="003B4930" w:rsidP="009A4BDF">
      <w:pPr>
        <w:adjustRightInd w:val="0"/>
        <w:spacing w:after="0"/>
        <w:ind w:firstLine="540"/>
        <w:jc w:val="both"/>
        <w:rPr>
          <w:rFonts w:ascii="Times New Roman" w:hAnsi="Times New Roman" w:cs="Times New Roman"/>
        </w:rPr>
      </w:pPr>
      <w:r w:rsidRPr="009705E4">
        <w:rPr>
          <w:rFonts w:ascii="Times New Roman" w:hAnsi="Times New Roman" w:cs="Times New Roman"/>
        </w:rPr>
        <w:t>Информация о контактных данных регистратора приведена в п.8.3 Решения о дополнительном выпуске ценных бумаг</w:t>
      </w:r>
      <w:r w:rsidR="00827748">
        <w:rPr>
          <w:rFonts w:ascii="Times New Roman" w:hAnsi="Times New Roman" w:cs="Times New Roman"/>
        </w:rPr>
        <w:t xml:space="preserve"> и в настоящем Уведомлении</w:t>
      </w:r>
      <w:r w:rsidRPr="009705E4">
        <w:rPr>
          <w:rFonts w:ascii="Times New Roman" w:hAnsi="Times New Roman" w:cs="Times New Roman"/>
        </w:rPr>
        <w:t>.</w:t>
      </w:r>
    </w:p>
    <w:p w:rsidR="003B4930" w:rsidRPr="009705E4" w:rsidRDefault="003B4930" w:rsidP="009A4BDF">
      <w:pPr>
        <w:adjustRightInd w:val="0"/>
        <w:spacing w:after="0"/>
        <w:ind w:firstLine="540"/>
        <w:jc w:val="both"/>
        <w:rPr>
          <w:rFonts w:ascii="Times New Roman" w:hAnsi="Times New Roman" w:cs="Times New Roman"/>
        </w:rPr>
      </w:pPr>
      <w:r w:rsidRPr="009705E4">
        <w:rPr>
          <w:rFonts w:ascii="Times New Roman" w:hAnsi="Times New Roman" w:cs="Times New Roman"/>
        </w:rPr>
        <w:t>Заявление о приобретении размещаемых ценных бумаг, направленное или врученное регистратору эмитента, считается поданным в день его получения регистратором</w:t>
      </w:r>
      <w:r w:rsidRPr="009705E4">
        <w:rPr>
          <w:rStyle w:val="Subst"/>
          <w:rFonts w:ascii="Times New Roman" w:hAnsi="Times New Roman" w:cs="Times New Roman"/>
          <w:b w:val="0"/>
          <w:i w:val="0"/>
        </w:rPr>
        <w:t>.</w:t>
      </w:r>
    </w:p>
    <w:p w:rsidR="003B4930" w:rsidRPr="009705E4" w:rsidRDefault="003B4930" w:rsidP="009A4BDF">
      <w:pPr>
        <w:spacing w:after="0"/>
        <w:ind w:firstLine="540"/>
        <w:jc w:val="both"/>
        <w:rPr>
          <w:rFonts w:ascii="Times New Roman" w:hAnsi="Times New Roman" w:cs="Times New Roman"/>
        </w:rPr>
      </w:pPr>
      <w:r w:rsidRPr="009705E4">
        <w:rPr>
          <w:rFonts w:ascii="Times New Roman" w:hAnsi="Times New Roman" w:cs="Times New Roman"/>
        </w:rPr>
        <w:t xml:space="preserve">Лицо, имеющее преимущественное право, не зарегистрированное в реестре акционеров эмитента, осуществляет такое преимущественное право путем дачи соответствующего указания (инструкции) лицу, которое осуществляет учет его прав на акции эмитента. Такое указание (инструкция)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 При этом заявление о приобретении размещаемых ценных бумаг считается поданным эмитенту в день </w:t>
      </w:r>
      <w:r w:rsidRPr="009705E4">
        <w:rPr>
          <w:rFonts w:ascii="Times New Roman" w:hAnsi="Times New Roman" w:cs="Times New Roman"/>
        </w:rPr>
        <w:lastRenderedPageBreak/>
        <w:t>получения регистратором от номинального держателя акций, зарегистрированного в реестре акционеров эмитента сообщения, содержащего волеизъявление такого лица.</w:t>
      </w:r>
    </w:p>
    <w:p w:rsidR="003B4930" w:rsidRPr="009705E4" w:rsidRDefault="003B4930" w:rsidP="009A4BDF">
      <w:pPr>
        <w:spacing w:after="0"/>
        <w:ind w:firstLine="540"/>
        <w:jc w:val="both"/>
        <w:rPr>
          <w:rFonts w:ascii="Times New Roman" w:hAnsi="Times New Roman" w:cs="Times New Roman"/>
        </w:rPr>
      </w:pPr>
      <w:r w:rsidRPr="009705E4">
        <w:rPr>
          <w:rFonts w:ascii="Times New Roman" w:hAnsi="Times New Roman" w:cs="Times New Roman"/>
        </w:rPr>
        <w:t>Порядок дачи указаний (инструкций) определяется договором с номинальным держателем, иностранным номинальным держателем, лицом, осуществляющим обязательное централизованное хранение ценных бумаг, или иностранной организацией, имеющей право в соответствии с ее личным законом осуществлять учет и переход прав на ценные бумаги.</w:t>
      </w:r>
    </w:p>
    <w:p w:rsidR="00A468EC" w:rsidRPr="009705E4" w:rsidRDefault="00A468EC" w:rsidP="009705E4">
      <w:pPr>
        <w:adjustRightInd w:val="0"/>
        <w:spacing w:after="0"/>
        <w:ind w:firstLine="567"/>
        <w:jc w:val="both"/>
        <w:rPr>
          <w:rFonts w:ascii="Times New Roman" w:hAnsi="Times New Roman" w:cs="Times New Roman"/>
        </w:rPr>
      </w:pPr>
      <w:r w:rsidRPr="009705E4">
        <w:rPr>
          <w:rFonts w:ascii="Times New Roman" w:hAnsi="Times New Roman" w:cs="Times New Roman"/>
        </w:rPr>
        <w:t>Одновременно с указанием (инструкцией) должны быть предоставлены документы, подтверждающие оплату приобретаемых акций, произведенной в порядке, установленном п. 8.6 Решения о дополнительном выпуске ценных бумаг</w:t>
      </w:r>
      <w:r w:rsidR="008103E2" w:rsidRPr="008103E2">
        <w:rPr>
          <w:rFonts w:ascii="Times New Roman" w:hAnsi="Times New Roman" w:cs="Times New Roman"/>
        </w:rPr>
        <w:t xml:space="preserve"> </w:t>
      </w:r>
      <w:r w:rsidR="008103E2">
        <w:rPr>
          <w:rFonts w:ascii="Times New Roman" w:hAnsi="Times New Roman" w:cs="Times New Roman"/>
        </w:rPr>
        <w:t>и настоящим Уведомлением</w:t>
      </w:r>
      <w:r w:rsidRPr="009705E4">
        <w:rPr>
          <w:rFonts w:ascii="Times New Roman" w:hAnsi="Times New Roman" w:cs="Times New Roman"/>
        </w:rPr>
        <w:t>.</w:t>
      </w:r>
    </w:p>
    <w:p w:rsidR="00A468EC" w:rsidRPr="009705E4" w:rsidRDefault="00A468EC" w:rsidP="009705E4">
      <w:pPr>
        <w:autoSpaceDE w:val="0"/>
        <w:autoSpaceDN w:val="0"/>
        <w:adjustRightInd w:val="0"/>
        <w:spacing w:after="0"/>
        <w:ind w:firstLine="567"/>
        <w:jc w:val="both"/>
        <w:rPr>
          <w:rFonts w:ascii="Times New Roman" w:hAnsi="Times New Roman" w:cs="Times New Roman"/>
        </w:rPr>
      </w:pPr>
      <w:r w:rsidRPr="009705E4">
        <w:rPr>
          <w:rFonts w:ascii="Times New Roman" w:hAnsi="Times New Roman" w:cs="Times New Roman"/>
        </w:rPr>
        <w:t>Регистратор не позднее одного рабочего дня после получения передает заявление или указание (инструкцию) эмитенту.</w:t>
      </w:r>
    </w:p>
    <w:p w:rsidR="00A468EC" w:rsidRPr="009705E4" w:rsidRDefault="00A468EC" w:rsidP="009705E4">
      <w:pPr>
        <w:adjustRightInd w:val="0"/>
        <w:spacing w:after="0"/>
        <w:ind w:firstLine="567"/>
        <w:jc w:val="both"/>
        <w:rPr>
          <w:rFonts w:ascii="Times New Roman" w:hAnsi="Times New Roman" w:cs="Times New Roman"/>
        </w:rPr>
      </w:pPr>
      <w:r w:rsidRPr="009705E4">
        <w:rPr>
          <w:rFonts w:ascii="Times New Roman" w:hAnsi="Times New Roman" w:cs="Times New Roman"/>
          <w:color w:val="000000"/>
        </w:rPr>
        <w:t xml:space="preserve">Лицу, </w:t>
      </w:r>
      <w:r w:rsidRPr="009705E4">
        <w:rPr>
          <w:rFonts w:ascii="Times New Roman" w:hAnsi="Times New Roman" w:cs="Times New Roman"/>
        </w:rPr>
        <w:t>направившему заявление или давшему указание</w:t>
      </w:r>
      <w:r w:rsidRPr="009705E4">
        <w:rPr>
          <w:rFonts w:ascii="Times New Roman" w:eastAsia="Calibri" w:hAnsi="Times New Roman" w:cs="Times New Roman"/>
          <w:color w:val="000000"/>
        </w:rPr>
        <w:t xml:space="preserve"> (инструкцию) </w:t>
      </w:r>
      <w:r w:rsidRPr="009705E4">
        <w:rPr>
          <w:rFonts w:ascii="Times New Roman" w:hAnsi="Times New Roman" w:cs="Times New Roman"/>
          <w:color w:val="000000"/>
        </w:rPr>
        <w:t>может быть отказано в возможности осуществления преимущественного права</w:t>
      </w:r>
      <w:r w:rsidRPr="009705E4">
        <w:rPr>
          <w:rFonts w:ascii="Times New Roman" w:hAnsi="Times New Roman" w:cs="Times New Roman"/>
        </w:rPr>
        <w:t xml:space="preserve"> в следующих случаях:</w:t>
      </w:r>
    </w:p>
    <w:p w:rsidR="00A468EC" w:rsidRPr="009705E4" w:rsidRDefault="00A468EC" w:rsidP="009705E4">
      <w:pPr>
        <w:adjustRightInd w:val="0"/>
        <w:spacing w:after="0"/>
        <w:jc w:val="both"/>
        <w:rPr>
          <w:rFonts w:ascii="Times New Roman" w:hAnsi="Times New Roman" w:cs="Times New Roman"/>
        </w:rPr>
      </w:pPr>
      <w:r w:rsidRPr="009705E4">
        <w:rPr>
          <w:rFonts w:ascii="Times New Roman" w:hAnsi="Times New Roman" w:cs="Times New Roman"/>
        </w:rPr>
        <w:t>- заявление или указание</w:t>
      </w:r>
      <w:r w:rsidRPr="009705E4">
        <w:rPr>
          <w:rFonts w:ascii="Times New Roman" w:eastAsia="Calibri" w:hAnsi="Times New Roman" w:cs="Times New Roman"/>
          <w:color w:val="000000"/>
        </w:rPr>
        <w:t xml:space="preserve"> (инструкция)</w:t>
      </w:r>
      <w:r w:rsidRPr="009705E4">
        <w:rPr>
          <w:rFonts w:ascii="Times New Roman" w:hAnsi="Times New Roman" w:cs="Times New Roman"/>
        </w:rPr>
        <w:t xml:space="preserve"> не отвечает требованиям, предусмотренным законодательством Российской Федерации;</w:t>
      </w:r>
    </w:p>
    <w:p w:rsidR="00A468EC" w:rsidRPr="009705E4" w:rsidRDefault="00A468EC" w:rsidP="009705E4">
      <w:pPr>
        <w:adjustRightInd w:val="0"/>
        <w:spacing w:after="0"/>
        <w:jc w:val="both"/>
        <w:rPr>
          <w:rFonts w:ascii="Times New Roman" w:hAnsi="Times New Roman" w:cs="Times New Roman"/>
        </w:rPr>
      </w:pPr>
      <w:r w:rsidRPr="009705E4">
        <w:rPr>
          <w:rFonts w:ascii="Times New Roman" w:hAnsi="Times New Roman" w:cs="Times New Roman"/>
        </w:rPr>
        <w:t>- заявление или указание</w:t>
      </w:r>
      <w:r w:rsidRPr="009705E4">
        <w:rPr>
          <w:rFonts w:ascii="Times New Roman" w:eastAsia="Calibri" w:hAnsi="Times New Roman" w:cs="Times New Roman"/>
          <w:color w:val="000000"/>
        </w:rPr>
        <w:t xml:space="preserve"> (инструкция)</w:t>
      </w:r>
      <w:r w:rsidRPr="009705E4">
        <w:rPr>
          <w:rFonts w:ascii="Times New Roman" w:hAnsi="Times New Roman" w:cs="Times New Roman"/>
        </w:rPr>
        <w:t xml:space="preserve"> получено после истечения Срока действия преимущественного права;</w:t>
      </w:r>
    </w:p>
    <w:p w:rsidR="00A468EC" w:rsidRPr="009705E4" w:rsidRDefault="00A468EC" w:rsidP="009705E4">
      <w:pPr>
        <w:adjustRightInd w:val="0"/>
        <w:spacing w:after="0"/>
        <w:jc w:val="both"/>
        <w:rPr>
          <w:rFonts w:ascii="Times New Roman" w:hAnsi="Times New Roman" w:cs="Times New Roman"/>
        </w:rPr>
      </w:pPr>
      <w:r w:rsidRPr="009705E4">
        <w:rPr>
          <w:rFonts w:ascii="Times New Roman" w:hAnsi="Times New Roman" w:cs="Times New Roman"/>
        </w:rPr>
        <w:t>- заявление или указание</w:t>
      </w:r>
      <w:r w:rsidRPr="009705E4">
        <w:rPr>
          <w:rFonts w:ascii="Times New Roman" w:eastAsia="Calibri" w:hAnsi="Times New Roman" w:cs="Times New Roman"/>
          <w:color w:val="000000"/>
        </w:rPr>
        <w:t xml:space="preserve"> (инструкция)</w:t>
      </w:r>
      <w:r w:rsidRPr="009705E4">
        <w:rPr>
          <w:rFonts w:ascii="Times New Roman" w:hAnsi="Times New Roman" w:cs="Times New Roman"/>
        </w:rPr>
        <w:t xml:space="preserve"> не позволяет идентифицировать лицо, от имени которого оно подано, как лицо, имеющее преимущественное право приобретения акций;</w:t>
      </w:r>
    </w:p>
    <w:p w:rsidR="00A468EC" w:rsidRPr="009705E4" w:rsidRDefault="00A468EC" w:rsidP="009705E4">
      <w:pPr>
        <w:adjustRightInd w:val="0"/>
        <w:spacing w:after="0"/>
        <w:jc w:val="both"/>
        <w:rPr>
          <w:rFonts w:ascii="Times New Roman" w:hAnsi="Times New Roman" w:cs="Times New Roman"/>
        </w:rPr>
      </w:pPr>
      <w:r w:rsidRPr="009705E4">
        <w:rPr>
          <w:rFonts w:ascii="Times New Roman" w:hAnsi="Times New Roman" w:cs="Times New Roman"/>
        </w:rPr>
        <w:t>- к заявлению или указанию</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rPr>
        <w:t>, поданному представителем лица, имеющего преимущественное право приобретения акций, 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 представителя;</w:t>
      </w:r>
    </w:p>
    <w:p w:rsidR="00A468EC" w:rsidRPr="009705E4" w:rsidRDefault="00A468EC" w:rsidP="009705E4">
      <w:pPr>
        <w:adjustRightInd w:val="0"/>
        <w:spacing w:after="0"/>
        <w:jc w:val="both"/>
        <w:rPr>
          <w:rFonts w:ascii="Times New Roman" w:hAnsi="Times New Roman" w:cs="Times New Roman"/>
        </w:rPr>
      </w:pPr>
      <w:r w:rsidRPr="009705E4">
        <w:rPr>
          <w:rFonts w:ascii="Times New Roman" w:hAnsi="Times New Roman" w:cs="Times New Roman"/>
        </w:rPr>
        <w:t>- к заявлению или указанию</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rPr>
        <w:t xml:space="preserve"> не приложен документ, подтверждающий оплату акций лицом, имеющим преимущественное право приобретения размещаемых ценных бумаг.</w:t>
      </w:r>
    </w:p>
    <w:p w:rsidR="00A468EC" w:rsidRPr="009705E4" w:rsidRDefault="00A468EC" w:rsidP="009705E4">
      <w:pPr>
        <w:adjustRightInd w:val="0"/>
        <w:spacing w:after="0"/>
        <w:ind w:firstLine="567"/>
        <w:jc w:val="both"/>
        <w:rPr>
          <w:rFonts w:ascii="Times New Roman" w:hAnsi="Times New Roman" w:cs="Times New Roman"/>
          <w:color w:val="000000"/>
        </w:rPr>
      </w:pPr>
      <w:r w:rsidRPr="009705E4">
        <w:rPr>
          <w:rFonts w:ascii="Times New Roman" w:hAnsi="Times New Roman" w:cs="Times New Roman"/>
        </w:rPr>
        <w:t>Заявления или указание</w:t>
      </w:r>
      <w:r w:rsidRPr="009705E4">
        <w:rPr>
          <w:rFonts w:ascii="Times New Roman" w:eastAsia="Calibri" w:hAnsi="Times New Roman" w:cs="Times New Roman"/>
          <w:color w:val="000000"/>
        </w:rPr>
        <w:t xml:space="preserve"> (инструкция)</w:t>
      </w:r>
      <w:r w:rsidRPr="009705E4">
        <w:rPr>
          <w:rFonts w:ascii="Times New Roman" w:hAnsi="Times New Roman" w:cs="Times New Roman"/>
        </w:rPr>
        <w:t xml:space="preserve"> рассматриваются эмитентом в течение 3 (трех) рабочих дней с даты их получения регистратором. По результатам рассмотрения заявлений или указаний</w:t>
      </w:r>
      <w:r w:rsidRPr="009705E4">
        <w:rPr>
          <w:rFonts w:ascii="Times New Roman" w:eastAsia="Calibri" w:hAnsi="Times New Roman" w:cs="Times New Roman"/>
          <w:color w:val="000000"/>
        </w:rPr>
        <w:t xml:space="preserve"> (инструкций)</w:t>
      </w:r>
      <w:r w:rsidRPr="009705E4">
        <w:rPr>
          <w:rFonts w:ascii="Times New Roman" w:hAnsi="Times New Roman" w:cs="Times New Roman"/>
        </w:rPr>
        <w:t xml:space="preserve">  не позднее 5 (пяти) рабочих дней с даты их получения, лицу, подавшему Заявление или указание</w:t>
      </w:r>
      <w:r w:rsidRPr="009705E4">
        <w:rPr>
          <w:rFonts w:ascii="Times New Roman" w:eastAsia="Calibri" w:hAnsi="Times New Roman" w:cs="Times New Roman"/>
          <w:color w:val="000000"/>
        </w:rPr>
        <w:t xml:space="preserve"> (инструкцию)</w:t>
      </w:r>
      <w:r w:rsidRPr="009705E4">
        <w:rPr>
          <w:rFonts w:ascii="Times New Roman" w:hAnsi="Times New Roman" w:cs="Times New Roman"/>
        </w:rPr>
        <w:t>, направляется уведомление об удовлетворении (отказе в удовлетворении) преимущественного права приобретения акций. Указанное уведомление направляется лицу, зарегистрированному в реестре, простым почтовым отправлением по адресу, указанному в заявлении или по адресу электронной почты, указанному в заявлении (при наличии), а лицу, не зарегистрированному в реестре</w:t>
      </w:r>
      <w:r w:rsidR="00BD1C1F">
        <w:rPr>
          <w:rFonts w:ascii="Times New Roman" w:hAnsi="Times New Roman" w:cs="Times New Roman"/>
        </w:rPr>
        <w:t>,</w:t>
      </w:r>
      <w:r w:rsidRPr="009705E4">
        <w:rPr>
          <w:rFonts w:ascii="Times New Roman" w:hAnsi="Times New Roman" w:cs="Times New Roman"/>
        </w:rPr>
        <w:t xml:space="preserve"> через Регистратор эмитента</w:t>
      </w:r>
      <w:r w:rsidRPr="009705E4">
        <w:rPr>
          <w:rFonts w:ascii="Times New Roman" w:hAnsi="Times New Roman" w:cs="Times New Roman"/>
          <w:color w:val="000000"/>
        </w:rPr>
        <w:t>.</w:t>
      </w:r>
    </w:p>
    <w:p w:rsidR="00A468EC" w:rsidRPr="009705E4" w:rsidRDefault="00A468EC" w:rsidP="009705E4">
      <w:pPr>
        <w:autoSpaceDE w:val="0"/>
        <w:autoSpaceDN w:val="0"/>
        <w:adjustRightInd w:val="0"/>
        <w:spacing w:after="0"/>
        <w:ind w:firstLine="567"/>
        <w:jc w:val="both"/>
        <w:rPr>
          <w:rFonts w:ascii="Times New Roman" w:hAnsi="Times New Roman" w:cs="Times New Roman"/>
          <w:color w:val="000000"/>
        </w:rPr>
      </w:pPr>
      <w:r w:rsidRPr="009705E4">
        <w:rPr>
          <w:rFonts w:ascii="Times New Roman" w:hAnsi="Times New Roman" w:cs="Times New Roman"/>
        </w:rPr>
        <w:t>В уведомлении об отказе в удовлетворении заявления или указания</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rPr>
        <w:t xml:space="preserve"> указываются причины отказа. В случае получения уведомления об отказе в удовлетворении заявления или указания</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rPr>
        <w:t xml:space="preserve"> лицо, желающее осуществить преимущественное право приобретения акций, до истечения Срока действия преимущественного права имеет право подать заявление или указание</w:t>
      </w:r>
      <w:r w:rsidRPr="009705E4">
        <w:rPr>
          <w:rFonts w:ascii="Times New Roman" w:eastAsia="Calibri" w:hAnsi="Times New Roman" w:cs="Times New Roman"/>
          <w:color w:val="000000"/>
        </w:rPr>
        <w:t xml:space="preserve"> (инструкцию) </w:t>
      </w:r>
      <w:r w:rsidRPr="009705E4">
        <w:rPr>
          <w:rFonts w:ascii="Times New Roman" w:hAnsi="Times New Roman" w:cs="Times New Roman"/>
        </w:rPr>
        <w:t>повторно, устранив причины, по которым осуществление преимущественного права приобретения акций невозможно. В случае, если эмитент отказывает в удовлетворении преимущественного права приобретения акций, денежные средства, полученные эмитентом в качестве оплаты за акции, подлежат возврату Заявителю в безналичном порядке (в установленном порядке) по банковским реквизитам, указанным в заявлении или указании</w:t>
      </w:r>
      <w:r w:rsidRPr="009705E4">
        <w:rPr>
          <w:rFonts w:ascii="Times New Roman" w:eastAsia="Calibri" w:hAnsi="Times New Roman" w:cs="Times New Roman"/>
          <w:color w:val="000000"/>
        </w:rPr>
        <w:t xml:space="preserve"> (инструкции) </w:t>
      </w:r>
      <w:r w:rsidRPr="009705E4">
        <w:rPr>
          <w:rFonts w:ascii="Times New Roman" w:hAnsi="Times New Roman" w:cs="Times New Roman"/>
        </w:rPr>
        <w:t>не позднее 30 (тридцати) рабочих дней с даты истечения Срока действия преимущественного права.</w:t>
      </w:r>
      <w:r w:rsidRPr="009705E4">
        <w:rPr>
          <w:rFonts w:ascii="Times New Roman" w:hAnsi="Times New Roman" w:cs="Times New Roman"/>
          <w:color w:val="000000"/>
        </w:rPr>
        <w:t xml:space="preserve"> Возврат денежных средств производится по банковским реквизитам, указанным в заявлении или </w:t>
      </w:r>
      <w:r w:rsidRPr="009705E4">
        <w:rPr>
          <w:rFonts w:ascii="Times New Roman" w:hAnsi="Times New Roman" w:cs="Times New Roman"/>
        </w:rPr>
        <w:t>указании</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color w:val="000000"/>
        </w:rPr>
        <w:t xml:space="preserve">, а если в заявлении или </w:t>
      </w:r>
      <w:r w:rsidRPr="009705E4">
        <w:rPr>
          <w:rFonts w:ascii="Times New Roman" w:hAnsi="Times New Roman" w:cs="Times New Roman"/>
        </w:rPr>
        <w:t>указании</w:t>
      </w:r>
      <w:r w:rsidRPr="009705E4">
        <w:rPr>
          <w:rFonts w:ascii="Times New Roman" w:eastAsia="Calibri" w:hAnsi="Times New Roman" w:cs="Times New Roman"/>
          <w:color w:val="000000"/>
        </w:rPr>
        <w:t xml:space="preserve"> (инструкции) </w:t>
      </w:r>
      <w:r w:rsidRPr="009705E4">
        <w:rPr>
          <w:rFonts w:ascii="Times New Roman" w:hAnsi="Times New Roman" w:cs="Times New Roman"/>
          <w:color w:val="000000"/>
        </w:rPr>
        <w:t xml:space="preserve">такие реквизиты не указаны, то по реквизитам, указанным в требовании о возврате денежных средств. В случае, если в заявлении или </w:t>
      </w:r>
      <w:r w:rsidRPr="009705E4">
        <w:rPr>
          <w:rFonts w:ascii="Times New Roman" w:hAnsi="Times New Roman" w:cs="Times New Roman"/>
        </w:rPr>
        <w:t>указании</w:t>
      </w:r>
      <w:r w:rsidRPr="009705E4">
        <w:rPr>
          <w:rFonts w:ascii="Times New Roman" w:eastAsia="Calibri" w:hAnsi="Times New Roman" w:cs="Times New Roman"/>
          <w:color w:val="000000"/>
        </w:rPr>
        <w:t xml:space="preserve"> (инструкции) </w:t>
      </w:r>
      <w:r w:rsidRPr="009705E4">
        <w:rPr>
          <w:rFonts w:ascii="Times New Roman" w:hAnsi="Times New Roman" w:cs="Times New Roman"/>
          <w:color w:val="000000"/>
        </w:rPr>
        <w:t>не указаны банковские реквизиты для возврата денежных средств, а требование о возврате денежных средств не получено эмитентом в течение 30 (тридцати) дней с даты окончания размещения ценных бумаг, возврат денежных средств производится по реквизитам, указанным в реестре владельцев именных ценных бумаг эмитента. Затраты по возврату излишне уплаченных денежных средств несет лицо, перечислившее излишние денежные средства.</w:t>
      </w:r>
    </w:p>
    <w:p w:rsidR="00A468EC" w:rsidRPr="009705E4" w:rsidRDefault="00A468EC" w:rsidP="009705E4">
      <w:pPr>
        <w:spacing w:after="0"/>
        <w:ind w:right="14" w:firstLine="567"/>
        <w:jc w:val="both"/>
        <w:rPr>
          <w:rFonts w:ascii="Times New Roman" w:hAnsi="Times New Roman" w:cs="Times New Roman"/>
        </w:rPr>
      </w:pPr>
      <w:r w:rsidRPr="009705E4">
        <w:rPr>
          <w:rFonts w:ascii="Times New Roman" w:hAnsi="Times New Roman" w:cs="Times New Roman"/>
        </w:rPr>
        <w:t>В случае если количество приобретаемых акций, указанное в заявлении или указании</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rPr>
        <w:t>, меньше количества акций, оплата которого произведена лицом, осуществляющим преимущественное право, считается, что лицо, осуществляющее преимущественное право, осуществило принадлежащее ему преимущественное право приобретения акций в отношении количества акций, указанного в заявлении или указании</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rPr>
        <w:t>; при этом заявление или указание</w:t>
      </w:r>
      <w:r w:rsidRPr="009705E4">
        <w:rPr>
          <w:rFonts w:ascii="Times New Roman" w:eastAsia="Calibri" w:hAnsi="Times New Roman" w:cs="Times New Roman"/>
          <w:color w:val="000000"/>
        </w:rPr>
        <w:t xml:space="preserve"> (инструкция)</w:t>
      </w:r>
      <w:r w:rsidRPr="009705E4">
        <w:rPr>
          <w:rFonts w:ascii="Times New Roman" w:hAnsi="Times New Roman" w:cs="Times New Roman"/>
        </w:rPr>
        <w:t xml:space="preserve"> удовлетворяется в отношении указанного в нем количества акций. В этом случае излишне уплаченные денежные средства подлежат возврату лицу, осуществляющему преимущественное право, в порядке и сроки, указанные выше. </w:t>
      </w:r>
    </w:p>
    <w:p w:rsidR="00A468EC" w:rsidRPr="009705E4" w:rsidRDefault="00A468EC" w:rsidP="009705E4">
      <w:pPr>
        <w:spacing w:after="0"/>
        <w:ind w:right="11" w:firstLine="567"/>
        <w:jc w:val="both"/>
        <w:rPr>
          <w:rFonts w:ascii="Times New Roman" w:hAnsi="Times New Roman" w:cs="Times New Roman"/>
        </w:rPr>
      </w:pPr>
      <w:r w:rsidRPr="009705E4">
        <w:rPr>
          <w:rFonts w:ascii="Times New Roman" w:hAnsi="Times New Roman" w:cs="Times New Roman"/>
        </w:rPr>
        <w:t>В случае если количество приобретаемых акций, указанное в заявлении или указании</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rPr>
        <w:t>, больше количества акций, оплата которого произведена, считается, что лицо, осуществляющее преимущественное право, осуществило принадлежащее ему преимущественное право приобретения акций в отношении количества акций, оплата которых произведена.</w:t>
      </w:r>
    </w:p>
    <w:p w:rsidR="00A468EC" w:rsidRPr="009705E4" w:rsidRDefault="00A468EC" w:rsidP="009705E4">
      <w:pPr>
        <w:spacing w:after="0"/>
        <w:ind w:right="11" w:firstLine="567"/>
        <w:jc w:val="both"/>
        <w:rPr>
          <w:rFonts w:ascii="Times New Roman" w:hAnsi="Times New Roman" w:cs="Times New Roman"/>
        </w:rPr>
      </w:pPr>
      <w:r w:rsidRPr="009705E4">
        <w:rPr>
          <w:rFonts w:ascii="Times New Roman" w:hAnsi="Times New Roman" w:cs="Times New Roman"/>
        </w:rPr>
        <w:t>Если количество акций, указанное в заявлении или указании</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rPr>
        <w:t xml:space="preserve">, превышает максимальное количество акций, которое может быть приобретено лицом, осуществляющим преимущественное право, а количество акций, оплата которых произведена, составляет не менее максимального количества акций, которое лицо, осуществляющее преимущественное право, вправе приобрести в порядке осуществления преимущественного права приобретения акций, считается, что лицо, осуществляющее преимущественное право, осуществило принадлежащее ему преимущественное право приобретения акций в отношении максимально возможного количества акций, которое может быть им приобретено в порядке осуществления преимущественного права приобретения акций. В этом случае излишне уплаченные денежные средства подлежат возврату лицу, осуществляющему преимущественное право, в порядке и сроки, указанные выше. </w:t>
      </w:r>
    </w:p>
    <w:p w:rsidR="000E13F4" w:rsidRPr="009705E4" w:rsidRDefault="000E13F4" w:rsidP="000E13F4">
      <w:pPr>
        <w:spacing w:after="0"/>
        <w:ind w:firstLine="567"/>
        <w:jc w:val="both"/>
        <w:rPr>
          <w:rFonts w:ascii="Times New Roman" w:hAnsi="Times New Roman" w:cs="Times New Roman"/>
        </w:rPr>
      </w:pPr>
      <w:r w:rsidRPr="009705E4">
        <w:rPr>
          <w:rFonts w:ascii="Times New Roman" w:hAnsi="Times New Roman" w:cs="Times New Roman"/>
          <w:color w:val="000000"/>
        </w:rPr>
        <w:t xml:space="preserve">Договор о приобретении акций с лицами, осуществляющими преимущественное право их приобретения, считается заключенным в момент получения заявления или </w:t>
      </w:r>
      <w:r w:rsidRPr="009705E4">
        <w:rPr>
          <w:rFonts w:ascii="Times New Roman" w:hAnsi="Times New Roman" w:cs="Times New Roman"/>
        </w:rPr>
        <w:t>указания</w:t>
      </w:r>
      <w:r w:rsidRPr="009705E4">
        <w:rPr>
          <w:rFonts w:ascii="Times New Roman" w:eastAsia="Calibri" w:hAnsi="Times New Roman" w:cs="Times New Roman"/>
          <w:color w:val="000000"/>
        </w:rPr>
        <w:t xml:space="preserve"> (инструкции)</w:t>
      </w:r>
      <w:r w:rsidRPr="009705E4">
        <w:rPr>
          <w:rFonts w:ascii="Times New Roman" w:hAnsi="Times New Roman" w:cs="Times New Roman"/>
          <w:color w:val="000000"/>
        </w:rPr>
        <w:t xml:space="preserve">. В случае, если заявление или </w:t>
      </w:r>
      <w:r w:rsidRPr="009705E4">
        <w:rPr>
          <w:rFonts w:ascii="Times New Roman" w:hAnsi="Times New Roman" w:cs="Times New Roman"/>
        </w:rPr>
        <w:t>указание</w:t>
      </w:r>
      <w:r w:rsidRPr="009705E4">
        <w:rPr>
          <w:rFonts w:ascii="Times New Roman" w:eastAsia="Calibri" w:hAnsi="Times New Roman" w:cs="Times New Roman"/>
          <w:color w:val="000000"/>
        </w:rPr>
        <w:t xml:space="preserve"> (инструкция)</w:t>
      </w:r>
      <w:r w:rsidRPr="009705E4">
        <w:rPr>
          <w:rFonts w:ascii="Times New Roman" w:hAnsi="Times New Roman" w:cs="Times New Roman"/>
          <w:color w:val="000000"/>
        </w:rPr>
        <w:t xml:space="preserve"> поступило эмитенту до даты начала размещения дополнительных акций, Договор считается заключенным в дату начала размещения акций.</w:t>
      </w:r>
    </w:p>
    <w:p w:rsidR="0033022F" w:rsidRPr="009705E4" w:rsidRDefault="0033022F" w:rsidP="0033022F">
      <w:pPr>
        <w:widowControl w:val="0"/>
        <w:autoSpaceDE w:val="0"/>
        <w:autoSpaceDN w:val="0"/>
        <w:adjustRightInd w:val="0"/>
        <w:spacing w:after="0"/>
        <w:ind w:firstLine="540"/>
        <w:jc w:val="both"/>
        <w:rPr>
          <w:rFonts w:ascii="Times New Roman" w:hAnsi="Times New Roman" w:cs="Times New Roman"/>
          <w:b/>
        </w:rPr>
      </w:pPr>
      <w:bookmarkStart w:id="1" w:name="_Hlk488316360"/>
      <w:r w:rsidRPr="009705E4">
        <w:rPr>
          <w:rFonts w:ascii="Times New Roman" w:hAnsi="Times New Roman" w:cs="Times New Roman"/>
          <w:b/>
        </w:rPr>
        <w:t xml:space="preserve">Условия, порядок оплаты ценных бумаг: </w:t>
      </w:r>
    </w:p>
    <w:p w:rsidR="0033022F" w:rsidRPr="009705E4" w:rsidRDefault="0033022F" w:rsidP="009705E4">
      <w:pPr>
        <w:pStyle w:val="a7"/>
        <w:widowControl w:val="0"/>
        <w:tabs>
          <w:tab w:val="left" w:pos="180"/>
          <w:tab w:val="left" w:pos="360"/>
        </w:tabs>
        <w:autoSpaceDE w:val="0"/>
        <w:autoSpaceDN w:val="0"/>
        <w:adjustRightInd w:val="0"/>
        <w:spacing w:line="276" w:lineRule="auto"/>
        <w:ind w:left="0"/>
        <w:jc w:val="both"/>
        <w:outlineLvl w:val="0"/>
        <w:rPr>
          <w:color w:val="000000"/>
          <w:sz w:val="22"/>
          <w:szCs w:val="22"/>
        </w:rPr>
      </w:pPr>
      <w:r w:rsidRPr="009705E4">
        <w:rPr>
          <w:bCs/>
          <w:iCs/>
          <w:color w:val="000000"/>
          <w:sz w:val="22"/>
          <w:szCs w:val="22"/>
        </w:rPr>
        <w:tab/>
      </w:r>
      <w:r w:rsidRPr="009705E4">
        <w:rPr>
          <w:bCs/>
          <w:iCs/>
          <w:color w:val="000000"/>
          <w:sz w:val="22"/>
          <w:szCs w:val="22"/>
        </w:rPr>
        <w:tab/>
        <w:t>П</w:t>
      </w:r>
      <w:r w:rsidRPr="009705E4">
        <w:rPr>
          <w:bCs/>
          <w:iCs/>
          <w:sz w:val="22"/>
          <w:szCs w:val="22"/>
        </w:rPr>
        <w:t>редусмотрена оплата денежными средствами</w:t>
      </w:r>
      <w:r w:rsidR="00253BCE" w:rsidRPr="009705E4">
        <w:rPr>
          <w:bCs/>
          <w:iCs/>
          <w:sz w:val="22"/>
          <w:szCs w:val="22"/>
        </w:rPr>
        <w:t xml:space="preserve">: </w:t>
      </w:r>
      <w:r w:rsidRPr="009705E4">
        <w:rPr>
          <w:color w:val="000000"/>
          <w:sz w:val="22"/>
          <w:szCs w:val="22"/>
        </w:rPr>
        <w:t>дополнительные акции оплачиваются денежными средствами в рублях Российской Федерации путем их внесения в кассу эмитента, расположенную по адресу:</w:t>
      </w:r>
      <w:r w:rsidRPr="009705E4">
        <w:rPr>
          <w:sz w:val="22"/>
          <w:szCs w:val="22"/>
        </w:rPr>
        <w:t xml:space="preserve"> Россия, Тульская область, Щекинский район, город Советск, ул. Упинская, д. 5, здание заводоуправления,</w:t>
      </w:r>
      <w:r w:rsidRPr="009705E4">
        <w:rPr>
          <w:color w:val="000000"/>
          <w:sz w:val="22"/>
          <w:szCs w:val="22"/>
        </w:rPr>
        <w:t xml:space="preserve"> или путем их безналичного перечисления на расчетный счет эмитента, указанный в п. 8.6 Решения о дополнительном выпуске ценных бумаг</w:t>
      </w:r>
      <w:r w:rsidR="00827748">
        <w:rPr>
          <w:color w:val="000000"/>
          <w:sz w:val="22"/>
          <w:szCs w:val="22"/>
        </w:rPr>
        <w:t xml:space="preserve"> </w:t>
      </w:r>
      <w:r w:rsidR="00827748">
        <w:t>и в настоящем Уведомлении</w:t>
      </w:r>
      <w:r w:rsidRPr="009705E4">
        <w:rPr>
          <w:color w:val="000000"/>
          <w:sz w:val="22"/>
          <w:szCs w:val="22"/>
        </w:rPr>
        <w:t>.</w:t>
      </w:r>
    </w:p>
    <w:p w:rsidR="0033022F" w:rsidRPr="009705E4" w:rsidRDefault="0033022F" w:rsidP="0033022F">
      <w:pPr>
        <w:spacing w:after="0"/>
        <w:ind w:firstLine="567"/>
        <w:jc w:val="both"/>
        <w:rPr>
          <w:rFonts w:ascii="Times New Roman" w:hAnsi="Times New Roman" w:cs="Times New Roman"/>
          <w:color w:val="000000"/>
        </w:rPr>
      </w:pPr>
      <w:r w:rsidRPr="009705E4">
        <w:rPr>
          <w:rFonts w:ascii="Times New Roman" w:hAnsi="Times New Roman" w:cs="Times New Roman"/>
          <w:color w:val="000000"/>
        </w:rPr>
        <w:t>Обязательство по оплате соответствующего количества акций денежными средствами считается исполненным с момента поступления денежных средств на расчетный счет эмитента, указанный в п. 8.6 Решения о дополнительном выпуске ценных бумаг</w:t>
      </w:r>
      <w:r w:rsidR="00827748">
        <w:rPr>
          <w:rFonts w:ascii="Times New Roman" w:hAnsi="Times New Roman" w:cs="Times New Roman"/>
          <w:color w:val="000000"/>
        </w:rPr>
        <w:t xml:space="preserve"> </w:t>
      </w:r>
      <w:r w:rsidR="00827748">
        <w:rPr>
          <w:rFonts w:ascii="Times New Roman" w:hAnsi="Times New Roman" w:cs="Times New Roman"/>
        </w:rPr>
        <w:t>и в настоящем Уведомлении</w:t>
      </w:r>
      <w:r w:rsidRPr="009705E4">
        <w:rPr>
          <w:rFonts w:ascii="Times New Roman" w:hAnsi="Times New Roman" w:cs="Times New Roman"/>
          <w:color w:val="000000"/>
        </w:rPr>
        <w:t>, или в кассу эмитента, расположенную по адресу:</w:t>
      </w:r>
      <w:r w:rsidRPr="009705E4">
        <w:rPr>
          <w:rFonts w:ascii="Times New Roman" w:hAnsi="Times New Roman" w:cs="Times New Roman"/>
        </w:rPr>
        <w:t xml:space="preserve"> Россия, Тульская область, Щекинский район, город Советск, ул. Упинская, д. 5, здание заводоуправления</w:t>
      </w:r>
      <w:r w:rsidRPr="009705E4">
        <w:rPr>
          <w:rFonts w:ascii="Times New Roman" w:hAnsi="Times New Roman" w:cs="Times New Roman"/>
          <w:color w:val="000000"/>
        </w:rPr>
        <w:t>.</w:t>
      </w:r>
    </w:p>
    <w:p w:rsidR="0033022F" w:rsidRPr="009705E4" w:rsidRDefault="0033022F" w:rsidP="0033022F">
      <w:pPr>
        <w:spacing w:after="0"/>
        <w:ind w:firstLine="567"/>
        <w:jc w:val="both"/>
        <w:rPr>
          <w:rFonts w:ascii="Times New Roman" w:hAnsi="Times New Roman" w:cs="Times New Roman"/>
          <w:color w:val="000000"/>
        </w:rPr>
      </w:pPr>
      <w:r w:rsidRPr="009705E4">
        <w:rPr>
          <w:rFonts w:ascii="Times New Roman" w:hAnsi="Times New Roman" w:cs="Times New Roman"/>
          <w:color w:val="000000"/>
        </w:rPr>
        <w:t>Документом об оплате дополнительных акций денежными средствами является:</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noProof/>
          <w:color w:val="000000"/>
        </w:rPr>
        <w:t xml:space="preserve">- </w:t>
      </w:r>
      <w:r w:rsidRPr="009705E4">
        <w:rPr>
          <w:rFonts w:ascii="Times New Roman" w:hAnsi="Times New Roman" w:cs="Times New Roman"/>
          <w:color w:val="000000"/>
        </w:rPr>
        <w:t>оригинал или заверенная банком копия платежного поручения;</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 в случае оплаты в кассу банка — документы, оформляемые при такой оплате;</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 в случае оплаты через терминал банка — документы, оформляемые при такой оплате (например - чек-ордер, банковский ордер);</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 квитанция о банковском переводе денежных средств на расчетный счет эмитента;</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 в случае оплаты в кассу эмитента - документы, оформляемые при такой оплате.</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Предусмотрена наличная и безналичная форма расчетов.</w:t>
      </w:r>
    </w:p>
    <w:p w:rsidR="0033022F" w:rsidRPr="009705E4" w:rsidRDefault="0033022F" w:rsidP="00253BCE">
      <w:pPr>
        <w:spacing w:after="0"/>
        <w:jc w:val="both"/>
        <w:rPr>
          <w:rFonts w:ascii="Times New Roman" w:hAnsi="Times New Roman" w:cs="Times New Roman"/>
          <w:color w:val="000000"/>
        </w:rPr>
      </w:pPr>
      <w:r w:rsidRPr="009705E4">
        <w:rPr>
          <w:rFonts w:ascii="Times New Roman" w:hAnsi="Times New Roman" w:cs="Times New Roman"/>
          <w:color w:val="000000"/>
        </w:rPr>
        <w:t>Сведения о кредитной организации</w:t>
      </w:r>
    </w:p>
    <w:p w:rsidR="0033022F" w:rsidRPr="009705E4" w:rsidRDefault="0033022F" w:rsidP="00253BCE">
      <w:pPr>
        <w:spacing w:after="0"/>
        <w:jc w:val="both"/>
        <w:rPr>
          <w:rFonts w:ascii="Times New Roman" w:hAnsi="Times New Roman" w:cs="Times New Roman"/>
        </w:rPr>
      </w:pPr>
      <w:r w:rsidRPr="009705E4">
        <w:rPr>
          <w:rFonts w:ascii="Times New Roman" w:hAnsi="Times New Roman" w:cs="Times New Roman"/>
          <w:color w:val="000000"/>
        </w:rPr>
        <w:t xml:space="preserve">Полное фирменное наименование: </w:t>
      </w:r>
      <w:r w:rsidRPr="009705E4">
        <w:rPr>
          <w:rStyle w:val="Subst"/>
          <w:rFonts w:ascii="Times New Roman" w:hAnsi="Times New Roman" w:cs="Times New Roman"/>
          <w:b w:val="0"/>
          <w:i w:val="0"/>
        </w:rPr>
        <w:t>Публичное акционерное общество «Сбербанк России» (Тульское отделение № 8604 Сбербанка России ПАО)</w:t>
      </w:r>
    </w:p>
    <w:p w:rsidR="0033022F" w:rsidRPr="009705E4" w:rsidRDefault="0033022F" w:rsidP="0033022F">
      <w:pPr>
        <w:spacing w:after="0"/>
        <w:jc w:val="both"/>
        <w:rPr>
          <w:rFonts w:ascii="Times New Roman" w:hAnsi="Times New Roman" w:cs="Times New Roman"/>
        </w:rPr>
      </w:pPr>
      <w:r w:rsidRPr="009705E4">
        <w:rPr>
          <w:rFonts w:ascii="Times New Roman" w:hAnsi="Times New Roman" w:cs="Times New Roman"/>
          <w:color w:val="000000"/>
        </w:rPr>
        <w:t xml:space="preserve">Сокращенное фирменное наименование: </w:t>
      </w:r>
      <w:r w:rsidRPr="009705E4">
        <w:rPr>
          <w:rStyle w:val="Subst"/>
          <w:rFonts w:ascii="Times New Roman" w:hAnsi="Times New Roman" w:cs="Times New Roman"/>
          <w:b w:val="0"/>
          <w:i w:val="0"/>
        </w:rPr>
        <w:t>ПАО «Сбербанк России» (Тульское ОСБ № 8604 г. Тула)</w:t>
      </w:r>
    </w:p>
    <w:p w:rsidR="0033022F" w:rsidRPr="009705E4" w:rsidRDefault="0033022F" w:rsidP="0033022F">
      <w:pPr>
        <w:spacing w:after="0"/>
        <w:jc w:val="both"/>
        <w:rPr>
          <w:rFonts w:ascii="Times New Roman" w:hAnsi="Times New Roman" w:cs="Times New Roman"/>
        </w:rPr>
      </w:pPr>
      <w:r w:rsidRPr="009705E4">
        <w:rPr>
          <w:rFonts w:ascii="Times New Roman" w:hAnsi="Times New Roman" w:cs="Times New Roman"/>
          <w:color w:val="000000"/>
        </w:rPr>
        <w:t xml:space="preserve">Место нахождения: </w:t>
      </w:r>
      <w:r w:rsidRPr="009705E4">
        <w:rPr>
          <w:rStyle w:val="Subst"/>
          <w:rFonts w:ascii="Times New Roman" w:hAnsi="Times New Roman" w:cs="Times New Roman"/>
          <w:b w:val="0"/>
          <w:i w:val="0"/>
        </w:rPr>
        <w:t>117997, г. Москва, ул. Вавилова, д. 19 (300000, г. Тула, Крестовоздвиженская площадь, д. 1)</w:t>
      </w:r>
    </w:p>
    <w:p w:rsidR="0033022F" w:rsidRPr="009705E4" w:rsidRDefault="0033022F" w:rsidP="0033022F">
      <w:pPr>
        <w:tabs>
          <w:tab w:val="center" w:pos="6033"/>
        </w:tabs>
        <w:spacing w:after="0"/>
        <w:rPr>
          <w:rFonts w:ascii="Times New Roman" w:hAnsi="Times New Roman" w:cs="Times New Roman"/>
          <w:color w:val="000000"/>
        </w:rPr>
      </w:pPr>
      <w:r w:rsidRPr="009705E4">
        <w:rPr>
          <w:rFonts w:ascii="Times New Roman" w:hAnsi="Times New Roman" w:cs="Times New Roman"/>
          <w:color w:val="000000"/>
        </w:rPr>
        <w:t>Банковские реквизиты счетов, на которые должны перечисляться денежные средства, поступающие в оплату ценных бумаг:</w:t>
      </w:r>
    </w:p>
    <w:p w:rsidR="0033022F" w:rsidRPr="009705E4" w:rsidRDefault="0033022F" w:rsidP="0033022F">
      <w:pPr>
        <w:spacing w:after="0"/>
        <w:rPr>
          <w:rFonts w:ascii="Times New Roman" w:hAnsi="Times New Roman" w:cs="Times New Roman"/>
        </w:rPr>
      </w:pPr>
      <w:r w:rsidRPr="009705E4">
        <w:rPr>
          <w:rFonts w:ascii="Times New Roman" w:hAnsi="Times New Roman" w:cs="Times New Roman"/>
          <w:color w:val="000000"/>
        </w:rPr>
        <w:t xml:space="preserve">БИК </w:t>
      </w:r>
      <w:r w:rsidRPr="009705E4">
        <w:rPr>
          <w:rStyle w:val="Subst"/>
          <w:rFonts w:ascii="Times New Roman" w:hAnsi="Times New Roman" w:cs="Times New Roman"/>
          <w:b w:val="0"/>
          <w:i w:val="0"/>
        </w:rPr>
        <w:t>047003608</w:t>
      </w:r>
      <w:r w:rsidRPr="009705E4">
        <w:rPr>
          <w:rFonts w:ascii="Times New Roman" w:hAnsi="Times New Roman" w:cs="Times New Roman"/>
        </w:rPr>
        <w:t xml:space="preserve"> ИНН</w:t>
      </w:r>
      <w:r w:rsidRPr="009705E4">
        <w:rPr>
          <w:rStyle w:val="Subst"/>
          <w:rFonts w:ascii="Times New Roman" w:hAnsi="Times New Roman" w:cs="Times New Roman"/>
          <w:b w:val="0"/>
          <w:i w:val="0"/>
        </w:rPr>
        <w:t xml:space="preserve"> 7707083893</w:t>
      </w:r>
    </w:p>
    <w:p w:rsidR="0033022F" w:rsidRPr="009705E4" w:rsidRDefault="0033022F" w:rsidP="0033022F">
      <w:pPr>
        <w:spacing w:after="0"/>
        <w:rPr>
          <w:rFonts w:ascii="Times New Roman" w:hAnsi="Times New Roman" w:cs="Times New Roman"/>
        </w:rPr>
      </w:pPr>
      <w:r w:rsidRPr="009705E4">
        <w:rPr>
          <w:rFonts w:ascii="Times New Roman" w:hAnsi="Times New Roman" w:cs="Times New Roman"/>
          <w:color w:val="000000"/>
        </w:rPr>
        <w:t xml:space="preserve">К/с </w:t>
      </w:r>
      <w:r w:rsidRPr="009705E4">
        <w:rPr>
          <w:rStyle w:val="Subst"/>
          <w:rFonts w:ascii="Times New Roman" w:hAnsi="Times New Roman" w:cs="Times New Roman"/>
          <w:b w:val="0"/>
          <w:i w:val="0"/>
        </w:rPr>
        <w:t>30101810300000000608</w:t>
      </w:r>
    </w:p>
    <w:p w:rsidR="0033022F" w:rsidRPr="009705E4" w:rsidRDefault="0033022F" w:rsidP="0033022F">
      <w:pPr>
        <w:spacing w:after="0"/>
        <w:rPr>
          <w:rFonts w:ascii="Times New Roman" w:hAnsi="Times New Roman" w:cs="Times New Roman"/>
          <w:color w:val="000000"/>
        </w:rPr>
      </w:pPr>
      <w:r w:rsidRPr="009705E4">
        <w:rPr>
          <w:rFonts w:ascii="Times New Roman" w:hAnsi="Times New Roman" w:cs="Times New Roman"/>
          <w:color w:val="000000"/>
        </w:rPr>
        <w:t xml:space="preserve">Р/с </w:t>
      </w:r>
      <w:r w:rsidRPr="009705E4">
        <w:rPr>
          <w:rStyle w:val="Subst"/>
          <w:rFonts w:ascii="Times New Roman" w:hAnsi="Times New Roman" w:cs="Times New Roman"/>
          <w:b w:val="0"/>
          <w:i w:val="0"/>
        </w:rPr>
        <w:t>40702810366190100064</w:t>
      </w:r>
    </w:p>
    <w:p w:rsidR="0033022F" w:rsidRPr="009705E4" w:rsidRDefault="0033022F" w:rsidP="0033022F">
      <w:pPr>
        <w:spacing w:after="0"/>
        <w:jc w:val="both"/>
        <w:rPr>
          <w:rFonts w:ascii="Times New Roman" w:hAnsi="Times New Roman" w:cs="Times New Roman"/>
        </w:rPr>
      </w:pPr>
      <w:r w:rsidRPr="009705E4">
        <w:rPr>
          <w:rFonts w:ascii="Times New Roman" w:hAnsi="Times New Roman" w:cs="Times New Roman"/>
          <w:color w:val="000000"/>
        </w:rPr>
        <w:t xml:space="preserve">Наименование получателя: </w:t>
      </w:r>
      <w:r w:rsidRPr="009705E4">
        <w:rPr>
          <w:rFonts w:ascii="Times New Roman" w:hAnsi="Times New Roman" w:cs="Times New Roman"/>
        </w:rPr>
        <w:t>Публичное акционерное общество «Щекинский завод «Котельно-вспомогательного оборудования и трубопроводов»</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ИНН 7118005479 КПП 711801001</w:t>
      </w:r>
    </w:p>
    <w:p w:rsidR="0033022F" w:rsidRPr="009705E4" w:rsidRDefault="0033022F" w:rsidP="0033022F">
      <w:pPr>
        <w:widowControl w:val="0"/>
        <w:autoSpaceDE w:val="0"/>
        <w:autoSpaceDN w:val="0"/>
        <w:adjustRightInd w:val="0"/>
        <w:spacing w:after="0"/>
        <w:ind w:firstLine="708"/>
        <w:jc w:val="both"/>
        <w:rPr>
          <w:rFonts w:ascii="Times New Roman" w:hAnsi="Times New Roman" w:cs="Times New Roman"/>
          <w:bCs/>
          <w:iCs/>
        </w:rPr>
      </w:pPr>
      <w:r w:rsidRPr="009705E4">
        <w:rPr>
          <w:rFonts w:ascii="Times New Roman" w:hAnsi="Times New Roman" w:cs="Times New Roman"/>
          <w:bCs/>
          <w:iCs/>
        </w:rPr>
        <w:t>Перечисление денежных средств в оплату ценных бумаг на счета брокеров не предусмотрено, т.к. брокеры не оказывают эмитенту услуги по размещению и (или) по организации размещения ценных бумаг.</w:t>
      </w:r>
    </w:p>
    <w:p w:rsidR="0033022F" w:rsidRPr="009705E4" w:rsidRDefault="0033022F" w:rsidP="0033022F">
      <w:pPr>
        <w:widowControl w:val="0"/>
        <w:autoSpaceDE w:val="0"/>
        <w:autoSpaceDN w:val="0"/>
        <w:adjustRightInd w:val="0"/>
        <w:spacing w:after="0"/>
        <w:ind w:firstLine="708"/>
        <w:jc w:val="both"/>
        <w:outlineLvl w:val="0"/>
        <w:rPr>
          <w:rFonts w:ascii="Times New Roman" w:hAnsi="Times New Roman" w:cs="Times New Roman"/>
          <w:bCs/>
          <w:iCs/>
        </w:rPr>
      </w:pPr>
      <w:r w:rsidRPr="009705E4">
        <w:rPr>
          <w:rFonts w:ascii="Times New Roman" w:hAnsi="Times New Roman" w:cs="Times New Roman"/>
          <w:bCs/>
          <w:iCs/>
        </w:rPr>
        <w:t>Неденежная форма оплаты не предусмотрена.</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Предусмотрена форма оплаты размещаемых ценных бумаг путем зачета денежных требований к Обществу.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Порядок направления заявления (заключения соглашения) о зачете денежных требований к Обществу: </w:t>
      </w:r>
    </w:p>
    <w:p w:rsidR="0033022F" w:rsidRPr="009705E4" w:rsidRDefault="00253BCE"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Л</w:t>
      </w:r>
      <w:r w:rsidR="0033022F" w:rsidRPr="009705E4">
        <w:rPr>
          <w:rFonts w:ascii="Times New Roman" w:hAnsi="Times New Roman" w:cs="Times New Roman"/>
        </w:rPr>
        <w:t xml:space="preserve">ицо, осуществляющее преимущественное право </w:t>
      </w:r>
      <w:r w:rsidR="0033022F" w:rsidRPr="009705E4">
        <w:rPr>
          <w:rFonts w:ascii="Times New Roman" w:hAnsi="Times New Roman" w:cs="Times New Roman"/>
          <w:color w:val="000000"/>
        </w:rPr>
        <w:t>может использовать зачет своих денежных требований к Обществу в качестве формы оплаты за размещаемые ценные бумаги путем заключения соглашения о прекращении обязательств путем зачета денежных требований к Обществу (далее – «Соглашение»).  В таком случае Соглашение является документом об оплате.</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В Соглашении, составленном в соответствии с требованиями статьи 410 Гражданского кодекса РФ, указывается: </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 xml:space="preserve">- полное фирменное наименование, данные о государственной регистрации </w:t>
      </w:r>
      <w:bookmarkStart w:id="2" w:name="_Hlk492379219"/>
      <w:r w:rsidR="00253BCE" w:rsidRPr="009705E4">
        <w:rPr>
          <w:rFonts w:ascii="Times New Roman" w:hAnsi="Times New Roman" w:cs="Times New Roman"/>
          <w:color w:val="000000"/>
        </w:rPr>
        <w:t>л</w:t>
      </w:r>
      <w:r w:rsidR="00253BCE" w:rsidRPr="009705E4">
        <w:rPr>
          <w:rFonts w:ascii="Times New Roman" w:hAnsi="Times New Roman" w:cs="Times New Roman"/>
        </w:rPr>
        <w:t>ица, осуществляющего преимущественное право</w:t>
      </w:r>
      <w:bookmarkEnd w:id="2"/>
      <w:r w:rsidR="00253BCE" w:rsidRPr="009705E4">
        <w:rPr>
          <w:rFonts w:ascii="Times New Roman" w:hAnsi="Times New Roman" w:cs="Times New Roman"/>
        </w:rPr>
        <w:t>,</w:t>
      </w:r>
      <w:r w:rsidRPr="009705E4">
        <w:rPr>
          <w:rFonts w:ascii="Times New Roman" w:hAnsi="Times New Roman" w:cs="Times New Roman"/>
          <w:color w:val="000000"/>
        </w:rPr>
        <w:t xml:space="preserve"> как юридического лица, место его нахождения, адрес для направления почтовой корреспонденции, номер контактного телефона; </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 xml:space="preserve">- основание для проведения зачета (реквизиты документов (договоров, соглашений и др.), содержащих денежные обязательства); </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 xml:space="preserve">- срок исполнения денежных обязательств, прекращаемых зачетом; </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 xml:space="preserve">- размер (сумму) денежных требований и наименование обязательств, прекращаемых зачетом (размер денежных требований, погашаемых зачетом).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При осуществлении оплаты размещаемых акций путем зачета денежных требований к Обществу, размер денежных требований к Обществу должен соответствовать стоимости приобретаемых дополнительных акций.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В случае если размер денежных требований </w:t>
      </w:r>
      <w:r w:rsidR="00253BCE" w:rsidRPr="009705E4">
        <w:rPr>
          <w:rFonts w:ascii="Times New Roman" w:hAnsi="Times New Roman" w:cs="Times New Roman"/>
          <w:color w:val="000000"/>
        </w:rPr>
        <w:t>л</w:t>
      </w:r>
      <w:r w:rsidR="00253BCE" w:rsidRPr="009705E4">
        <w:rPr>
          <w:rFonts w:ascii="Times New Roman" w:hAnsi="Times New Roman" w:cs="Times New Roman"/>
        </w:rPr>
        <w:t>ица, осуществляющего преимущественное право</w:t>
      </w:r>
      <w:r w:rsidRPr="009705E4">
        <w:rPr>
          <w:rFonts w:ascii="Times New Roman" w:hAnsi="Times New Roman" w:cs="Times New Roman"/>
          <w:color w:val="000000"/>
        </w:rPr>
        <w:t xml:space="preserve"> к Обществу будет меньше стоимости дополнительных акций, которые намерен</w:t>
      </w:r>
      <w:r w:rsidR="00253BCE" w:rsidRPr="009705E4">
        <w:rPr>
          <w:rFonts w:ascii="Times New Roman" w:hAnsi="Times New Roman" w:cs="Times New Roman"/>
          <w:color w:val="000000"/>
        </w:rPr>
        <w:t>о</w:t>
      </w:r>
      <w:r w:rsidRPr="009705E4">
        <w:rPr>
          <w:rFonts w:ascii="Times New Roman" w:hAnsi="Times New Roman" w:cs="Times New Roman"/>
          <w:color w:val="000000"/>
        </w:rPr>
        <w:t xml:space="preserve"> приобрести </w:t>
      </w:r>
      <w:r w:rsidR="00253BCE" w:rsidRPr="009705E4">
        <w:rPr>
          <w:rFonts w:ascii="Times New Roman" w:hAnsi="Times New Roman" w:cs="Times New Roman"/>
          <w:color w:val="000000"/>
        </w:rPr>
        <w:t>такое лицо</w:t>
      </w:r>
      <w:r w:rsidRPr="009705E4">
        <w:rPr>
          <w:rFonts w:ascii="Times New Roman" w:hAnsi="Times New Roman" w:cs="Times New Roman"/>
          <w:color w:val="000000"/>
        </w:rPr>
        <w:t xml:space="preserve">, </w:t>
      </w:r>
      <w:r w:rsidR="00253BCE" w:rsidRPr="009705E4">
        <w:rPr>
          <w:rFonts w:ascii="Times New Roman" w:hAnsi="Times New Roman" w:cs="Times New Roman"/>
          <w:color w:val="000000"/>
        </w:rPr>
        <w:t>оно</w:t>
      </w:r>
      <w:r w:rsidRPr="009705E4">
        <w:rPr>
          <w:rFonts w:ascii="Times New Roman" w:hAnsi="Times New Roman" w:cs="Times New Roman"/>
          <w:color w:val="000000"/>
        </w:rPr>
        <w:t xml:space="preserve"> обязан</w:t>
      </w:r>
      <w:r w:rsidR="00253BCE" w:rsidRPr="009705E4">
        <w:rPr>
          <w:rFonts w:ascii="Times New Roman" w:hAnsi="Times New Roman" w:cs="Times New Roman"/>
          <w:color w:val="000000"/>
        </w:rPr>
        <w:t>о</w:t>
      </w:r>
      <w:r w:rsidRPr="009705E4">
        <w:rPr>
          <w:rFonts w:ascii="Times New Roman" w:hAnsi="Times New Roman" w:cs="Times New Roman"/>
          <w:color w:val="000000"/>
        </w:rPr>
        <w:t xml:space="preserve"> доплатить разницу между стоимостью дополнительных акций, заявленных </w:t>
      </w:r>
      <w:r w:rsidR="00253BCE" w:rsidRPr="009705E4">
        <w:rPr>
          <w:rFonts w:ascii="Times New Roman" w:hAnsi="Times New Roman" w:cs="Times New Roman"/>
          <w:color w:val="000000"/>
        </w:rPr>
        <w:t>им</w:t>
      </w:r>
      <w:r w:rsidRPr="009705E4">
        <w:rPr>
          <w:rFonts w:ascii="Times New Roman" w:hAnsi="Times New Roman" w:cs="Times New Roman"/>
          <w:color w:val="000000"/>
        </w:rPr>
        <w:t xml:space="preserve"> для приобретения и размером денежных требований к Обществу в рублях Российской Федерации. В случае если </w:t>
      </w:r>
      <w:r w:rsidR="00253BCE" w:rsidRPr="009705E4">
        <w:rPr>
          <w:rFonts w:ascii="Times New Roman" w:hAnsi="Times New Roman" w:cs="Times New Roman"/>
          <w:color w:val="000000"/>
        </w:rPr>
        <w:t>л</w:t>
      </w:r>
      <w:r w:rsidR="00253BCE" w:rsidRPr="009705E4">
        <w:rPr>
          <w:rFonts w:ascii="Times New Roman" w:hAnsi="Times New Roman" w:cs="Times New Roman"/>
        </w:rPr>
        <w:t>ицо, осуществляющее преимущественное право,</w:t>
      </w:r>
      <w:r w:rsidRPr="009705E4">
        <w:rPr>
          <w:rFonts w:ascii="Times New Roman" w:hAnsi="Times New Roman" w:cs="Times New Roman"/>
          <w:color w:val="000000"/>
        </w:rPr>
        <w:t xml:space="preserve"> не произведет доплату указанной разницы в сроки, установленные для оплаты дополнительных акций, Общество отказывается от исполнения встречного обязательства по передаче акций, не оплаченных </w:t>
      </w:r>
      <w:r w:rsidR="00253BCE" w:rsidRPr="009705E4">
        <w:rPr>
          <w:rFonts w:ascii="Times New Roman" w:hAnsi="Times New Roman" w:cs="Times New Roman"/>
          <w:color w:val="000000"/>
        </w:rPr>
        <w:t>таким лицом</w:t>
      </w:r>
      <w:r w:rsidRPr="009705E4">
        <w:rPr>
          <w:rFonts w:ascii="Times New Roman" w:hAnsi="Times New Roman" w:cs="Times New Roman"/>
          <w:color w:val="000000"/>
        </w:rPr>
        <w:t xml:space="preserve">, и соответствующего договора в части акций, не оплаченных лицом, осуществляющим приобретение акций. Такой договор считается измененным с момента внесения записи по лицевому счету </w:t>
      </w:r>
      <w:r w:rsidR="00253BCE" w:rsidRPr="009705E4">
        <w:rPr>
          <w:rFonts w:ascii="Times New Roman" w:hAnsi="Times New Roman" w:cs="Times New Roman"/>
          <w:color w:val="000000"/>
        </w:rPr>
        <w:t>л</w:t>
      </w:r>
      <w:r w:rsidR="00253BCE" w:rsidRPr="009705E4">
        <w:rPr>
          <w:rFonts w:ascii="Times New Roman" w:hAnsi="Times New Roman" w:cs="Times New Roman"/>
        </w:rPr>
        <w:t>ица, осуществляющего преимущественное право,</w:t>
      </w:r>
      <w:r w:rsidRPr="009705E4">
        <w:rPr>
          <w:rFonts w:ascii="Times New Roman" w:hAnsi="Times New Roman" w:cs="Times New Roman"/>
          <w:color w:val="000000"/>
        </w:rPr>
        <w:t xml:space="preserve"> о зачислении оплаченного количества акций.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Обязательство по оплате размещаемых акций путем зачета денежных требований к Обществу считается исполненным в момент заключения Соглашения.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Соглашение заключается между </w:t>
      </w:r>
      <w:r w:rsidR="00253BCE" w:rsidRPr="009705E4">
        <w:rPr>
          <w:rFonts w:ascii="Times New Roman" w:hAnsi="Times New Roman" w:cs="Times New Roman"/>
          <w:color w:val="000000"/>
        </w:rPr>
        <w:t>л</w:t>
      </w:r>
      <w:r w:rsidR="00253BCE" w:rsidRPr="009705E4">
        <w:rPr>
          <w:rFonts w:ascii="Times New Roman" w:hAnsi="Times New Roman" w:cs="Times New Roman"/>
        </w:rPr>
        <w:t>ицом, осуществляющим преимущественное право,</w:t>
      </w:r>
      <w:r w:rsidR="00253BCE" w:rsidRPr="009705E4">
        <w:rPr>
          <w:rFonts w:ascii="Times New Roman" w:hAnsi="Times New Roman" w:cs="Times New Roman"/>
          <w:color w:val="000000"/>
        </w:rPr>
        <w:t xml:space="preserve"> </w:t>
      </w:r>
      <w:r w:rsidRPr="009705E4">
        <w:rPr>
          <w:rFonts w:ascii="Times New Roman" w:hAnsi="Times New Roman" w:cs="Times New Roman"/>
          <w:color w:val="000000"/>
        </w:rPr>
        <w:t xml:space="preserve">и Обществом в течение всего срока размещения акций (до даты окончания срока размещения), определенного Решением о дополнительном выпуске ценных бумаг, одним из следующих способов: </w:t>
      </w:r>
    </w:p>
    <w:p w:rsidR="0033022F" w:rsidRPr="009705E4" w:rsidRDefault="0033022F" w:rsidP="0033022F">
      <w:pPr>
        <w:numPr>
          <w:ilvl w:val="0"/>
          <w:numId w:val="1"/>
        </w:numPr>
        <w:spacing w:after="0"/>
        <w:ind w:left="0" w:firstLine="0"/>
        <w:jc w:val="both"/>
        <w:rPr>
          <w:rFonts w:ascii="Times New Roman" w:hAnsi="Times New Roman" w:cs="Times New Roman"/>
          <w:color w:val="000000"/>
        </w:rPr>
      </w:pPr>
      <w:r w:rsidRPr="009705E4">
        <w:rPr>
          <w:rFonts w:ascii="Times New Roman" w:hAnsi="Times New Roman" w:cs="Times New Roman"/>
          <w:color w:val="000000"/>
        </w:rPr>
        <w:t xml:space="preserve">Путем составления единого документа в простой письменной форме в количестве экземпляров, оговоренных сторонами, и подписания Соглашения лицом, имеющим право действовать от имени </w:t>
      </w:r>
      <w:r w:rsidR="00776B13" w:rsidRPr="009705E4">
        <w:rPr>
          <w:rFonts w:ascii="Times New Roman" w:hAnsi="Times New Roman" w:cs="Times New Roman"/>
          <w:color w:val="000000"/>
        </w:rPr>
        <w:t>л</w:t>
      </w:r>
      <w:r w:rsidR="00776B13" w:rsidRPr="009705E4">
        <w:rPr>
          <w:rFonts w:ascii="Times New Roman" w:hAnsi="Times New Roman" w:cs="Times New Roman"/>
        </w:rPr>
        <w:t>ица, осуществляющего преимущественное право</w:t>
      </w:r>
      <w:r w:rsidRPr="009705E4">
        <w:rPr>
          <w:rFonts w:ascii="Times New Roman" w:hAnsi="Times New Roman" w:cs="Times New Roman"/>
          <w:color w:val="000000"/>
        </w:rPr>
        <w:t xml:space="preserve">, и лицом, исполняющим функции единоличного исполнительного органа Общества либо иным лицом, уполномоченным Обществом, по адресу: </w:t>
      </w:r>
      <w:r w:rsidRPr="009705E4">
        <w:rPr>
          <w:rFonts w:ascii="Times New Roman" w:hAnsi="Times New Roman" w:cs="Times New Roman"/>
        </w:rPr>
        <w:t>301205, Россия, Тульская область, Щекинский район, город Советск, ул. Упинская, д. 5 (</w:t>
      </w:r>
      <w:r w:rsidRPr="009705E4">
        <w:rPr>
          <w:rFonts w:ascii="Times New Roman" w:hAnsi="Times New Roman" w:cs="Times New Roman"/>
          <w:color w:val="000000"/>
        </w:rPr>
        <w:t xml:space="preserve">далее – «Соглашение»). </w:t>
      </w:r>
    </w:p>
    <w:p w:rsidR="0033022F" w:rsidRPr="009705E4" w:rsidRDefault="0033022F" w:rsidP="0033022F">
      <w:pPr>
        <w:numPr>
          <w:ilvl w:val="0"/>
          <w:numId w:val="1"/>
        </w:numPr>
        <w:spacing w:after="0"/>
        <w:ind w:left="0" w:firstLine="0"/>
        <w:jc w:val="both"/>
        <w:rPr>
          <w:rFonts w:ascii="Times New Roman" w:hAnsi="Times New Roman" w:cs="Times New Roman"/>
          <w:color w:val="000000"/>
        </w:rPr>
      </w:pPr>
      <w:r w:rsidRPr="009705E4">
        <w:rPr>
          <w:rFonts w:ascii="Times New Roman" w:hAnsi="Times New Roman" w:cs="Times New Roman"/>
          <w:color w:val="000000"/>
        </w:rPr>
        <w:t xml:space="preserve">Путем осуществления следующих последовательных действий: </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 xml:space="preserve">2.1. Направления </w:t>
      </w:r>
      <w:r w:rsidR="00776B13" w:rsidRPr="009705E4">
        <w:rPr>
          <w:rFonts w:ascii="Times New Roman" w:hAnsi="Times New Roman" w:cs="Times New Roman"/>
          <w:color w:val="000000"/>
        </w:rPr>
        <w:t>л</w:t>
      </w:r>
      <w:r w:rsidR="00776B13" w:rsidRPr="009705E4">
        <w:rPr>
          <w:rFonts w:ascii="Times New Roman" w:hAnsi="Times New Roman" w:cs="Times New Roman"/>
        </w:rPr>
        <w:t>ицом, осуществляющим преимущественное право,</w:t>
      </w:r>
      <w:r w:rsidRPr="009705E4">
        <w:rPr>
          <w:rFonts w:ascii="Times New Roman" w:hAnsi="Times New Roman" w:cs="Times New Roman"/>
          <w:color w:val="000000"/>
        </w:rPr>
        <w:t xml:space="preserve"> предварительно согласованного с Обществом Соглашения в 2 (двух) подписанных </w:t>
      </w:r>
      <w:r w:rsidR="00776B13" w:rsidRPr="009705E4">
        <w:rPr>
          <w:rFonts w:ascii="Times New Roman" w:hAnsi="Times New Roman" w:cs="Times New Roman"/>
          <w:color w:val="000000"/>
        </w:rPr>
        <w:t>таким лицом</w:t>
      </w:r>
      <w:r w:rsidRPr="009705E4">
        <w:rPr>
          <w:rFonts w:ascii="Times New Roman" w:hAnsi="Times New Roman" w:cs="Times New Roman"/>
          <w:color w:val="000000"/>
        </w:rPr>
        <w:t xml:space="preserve"> экземплярах</w:t>
      </w:r>
      <w:r w:rsidR="00BD1C1F">
        <w:rPr>
          <w:rFonts w:ascii="Times New Roman" w:hAnsi="Times New Roman" w:cs="Times New Roman"/>
          <w:color w:val="000000"/>
        </w:rPr>
        <w:t xml:space="preserve"> </w:t>
      </w:r>
      <w:r w:rsidRPr="009705E4">
        <w:rPr>
          <w:rFonts w:ascii="Times New Roman" w:hAnsi="Times New Roman" w:cs="Times New Roman"/>
          <w:color w:val="000000"/>
        </w:rPr>
        <w:t xml:space="preserve">по адресу: </w:t>
      </w:r>
      <w:r w:rsidRPr="009705E4">
        <w:rPr>
          <w:rFonts w:ascii="Times New Roman" w:hAnsi="Times New Roman" w:cs="Times New Roman"/>
        </w:rPr>
        <w:t>301205, Россия, Тульская область, Щекинский район, город Советск, ул. Упинская, д. 5</w:t>
      </w:r>
      <w:r w:rsidRPr="009705E4">
        <w:rPr>
          <w:rFonts w:ascii="Times New Roman" w:hAnsi="Times New Roman" w:cs="Times New Roman"/>
          <w:color w:val="000000"/>
        </w:rPr>
        <w:t>, либо их вручения уполномоченному представителю Общества под роспись;</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2.2. Подписания Обществом обоих экземпляров Соглашения;</w:t>
      </w:r>
    </w:p>
    <w:p w:rsidR="0033022F" w:rsidRPr="009705E4" w:rsidRDefault="0033022F" w:rsidP="0033022F">
      <w:pPr>
        <w:spacing w:after="0"/>
        <w:jc w:val="both"/>
        <w:rPr>
          <w:rFonts w:ascii="Times New Roman" w:hAnsi="Times New Roman" w:cs="Times New Roman"/>
          <w:color w:val="000000"/>
        </w:rPr>
      </w:pPr>
      <w:r w:rsidRPr="009705E4">
        <w:rPr>
          <w:rFonts w:ascii="Times New Roman" w:hAnsi="Times New Roman" w:cs="Times New Roman"/>
          <w:color w:val="000000"/>
        </w:rPr>
        <w:t>2.3.</w:t>
      </w:r>
      <w:r w:rsidR="00776B13" w:rsidRPr="009705E4">
        <w:rPr>
          <w:rFonts w:ascii="Times New Roman" w:hAnsi="Times New Roman" w:cs="Times New Roman"/>
          <w:color w:val="000000"/>
        </w:rPr>
        <w:t xml:space="preserve"> </w:t>
      </w:r>
      <w:r w:rsidRPr="009705E4">
        <w:rPr>
          <w:rFonts w:ascii="Times New Roman" w:hAnsi="Times New Roman" w:cs="Times New Roman"/>
          <w:color w:val="000000"/>
        </w:rPr>
        <w:t xml:space="preserve">Направления Обществом по адресу, указанному в Соглашении </w:t>
      </w:r>
      <w:r w:rsidR="00776B13" w:rsidRPr="009705E4">
        <w:rPr>
          <w:rFonts w:ascii="Times New Roman" w:hAnsi="Times New Roman" w:cs="Times New Roman"/>
          <w:color w:val="000000"/>
        </w:rPr>
        <w:t>л</w:t>
      </w:r>
      <w:r w:rsidR="00776B13" w:rsidRPr="009705E4">
        <w:rPr>
          <w:rFonts w:ascii="Times New Roman" w:hAnsi="Times New Roman" w:cs="Times New Roman"/>
        </w:rPr>
        <w:t>ицом, осуществляющим преимущественное право</w:t>
      </w:r>
      <w:r w:rsidRPr="009705E4">
        <w:rPr>
          <w:rFonts w:ascii="Times New Roman" w:hAnsi="Times New Roman" w:cs="Times New Roman"/>
          <w:color w:val="000000"/>
        </w:rPr>
        <w:t xml:space="preserve">, одного экземпляра, подписанного Обществом Соглашения или его вручение уполномоченному представителю Приобретателя под роспись.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При этом предварительное согласование текста Соглашения может осуществляться в любой форме, в том числе путем обмена информацией по факсу, электронной почте, в устной форме и любым иным образом.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Моментом заключения Соглашения является дата его подписания всеми сторонами Соглашения.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Соглашение от имени Общества подписывает лицо, исполняющее функции единоличного исполнительного органа либо иное лицо, уполномоченное Обществом.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Соглашение от имени </w:t>
      </w:r>
      <w:r w:rsidR="00776B13" w:rsidRPr="009705E4">
        <w:rPr>
          <w:rFonts w:ascii="Times New Roman" w:hAnsi="Times New Roman" w:cs="Times New Roman"/>
          <w:color w:val="000000"/>
        </w:rPr>
        <w:t>л</w:t>
      </w:r>
      <w:r w:rsidR="00776B13" w:rsidRPr="009705E4">
        <w:rPr>
          <w:rFonts w:ascii="Times New Roman" w:hAnsi="Times New Roman" w:cs="Times New Roman"/>
        </w:rPr>
        <w:t>ица, осуществляющего преимущественное право,</w:t>
      </w:r>
      <w:r w:rsidRPr="009705E4">
        <w:rPr>
          <w:rFonts w:ascii="Times New Roman" w:hAnsi="Times New Roman" w:cs="Times New Roman"/>
          <w:color w:val="000000"/>
        </w:rPr>
        <w:t xml:space="preserve"> подписывает</w:t>
      </w:r>
      <w:r w:rsidR="00776B13" w:rsidRPr="009705E4">
        <w:rPr>
          <w:rFonts w:ascii="Times New Roman" w:hAnsi="Times New Roman" w:cs="Times New Roman"/>
          <w:color w:val="000000"/>
        </w:rPr>
        <w:t xml:space="preserve"> само</w:t>
      </w:r>
      <w:r w:rsidRPr="009705E4">
        <w:rPr>
          <w:rFonts w:ascii="Times New Roman" w:hAnsi="Times New Roman" w:cs="Times New Roman"/>
          <w:color w:val="000000"/>
        </w:rPr>
        <w:t xml:space="preserve"> лицо, </w:t>
      </w:r>
      <w:r w:rsidR="00776B13" w:rsidRPr="009705E4">
        <w:rPr>
          <w:rFonts w:ascii="Times New Roman" w:hAnsi="Times New Roman" w:cs="Times New Roman"/>
          <w:color w:val="000000"/>
        </w:rPr>
        <w:t xml:space="preserve">или лицо, </w:t>
      </w:r>
      <w:r w:rsidRPr="009705E4">
        <w:rPr>
          <w:rFonts w:ascii="Times New Roman" w:hAnsi="Times New Roman" w:cs="Times New Roman"/>
          <w:color w:val="000000"/>
        </w:rPr>
        <w:t xml:space="preserve">имеющее право действовать от имени </w:t>
      </w:r>
      <w:r w:rsidR="00776B13" w:rsidRPr="009705E4">
        <w:rPr>
          <w:rFonts w:ascii="Times New Roman" w:hAnsi="Times New Roman" w:cs="Times New Roman"/>
          <w:color w:val="000000"/>
        </w:rPr>
        <w:t>такого лица</w:t>
      </w:r>
      <w:r w:rsidRPr="009705E4">
        <w:rPr>
          <w:rFonts w:ascii="Times New Roman" w:hAnsi="Times New Roman" w:cs="Times New Roman"/>
          <w:color w:val="000000"/>
        </w:rPr>
        <w:t xml:space="preserve">. </w:t>
      </w:r>
    </w:p>
    <w:p w:rsidR="0033022F" w:rsidRPr="009705E4" w:rsidRDefault="0033022F" w:rsidP="0033022F">
      <w:pPr>
        <w:spacing w:after="0"/>
        <w:ind w:firstLine="708"/>
        <w:jc w:val="both"/>
        <w:rPr>
          <w:rFonts w:ascii="Times New Roman" w:hAnsi="Times New Roman" w:cs="Times New Roman"/>
          <w:color w:val="000000"/>
        </w:rPr>
      </w:pPr>
      <w:r w:rsidRPr="009705E4">
        <w:rPr>
          <w:rFonts w:ascii="Times New Roman" w:hAnsi="Times New Roman" w:cs="Times New Roman"/>
          <w:color w:val="000000"/>
        </w:rPr>
        <w:t xml:space="preserve">В случае подписания Соглашения представителем </w:t>
      </w:r>
      <w:r w:rsidR="00776B13" w:rsidRPr="009705E4">
        <w:rPr>
          <w:rFonts w:ascii="Times New Roman" w:hAnsi="Times New Roman" w:cs="Times New Roman"/>
          <w:color w:val="000000"/>
        </w:rPr>
        <w:t>л</w:t>
      </w:r>
      <w:r w:rsidR="00776B13" w:rsidRPr="009705E4">
        <w:rPr>
          <w:rFonts w:ascii="Times New Roman" w:hAnsi="Times New Roman" w:cs="Times New Roman"/>
        </w:rPr>
        <w:t>ица, осуществляющего преимущественное право</w:t>
      </w:r>
      <w:r w:rsidRPr="009705E4">
        <w:rPr>
          <w:rFonts w:ascii="Times New Roman" w:hAnsi="Times New Roman" w:cs="Times New Roman"/>
          <w:color w:val="000000"/>
        </w:rPr>
        <w:t xml:space="preserve">, к нему должен прилагаться оригинал или нотариально удостоверенная копия доверенности, подтверждающая полномочия представителя.  </w:t>
      </w:r>
    </w:p>
    <w:bookmarkEnd w:id="1"/>
    <w:p w:rsidR="0033022F" w:rsidRPr="009705E4" w:rsidRDefault="0033022F" w:rsidP="009A4BDF">
      <w:pPr>
        <w:widowControl w:val="0"/>
        <w:autoSpaceDE w:val="0"/>
        <w:autoSpaceDN w:val="0"/>
        <w:adjustRightInd w:val="0"/>
        <w:spacing w:after="0"/>
        <w:ind w:firstLine="567"/>
        <w:jc w:val="both"/>
        <w:rPr>
          <w:rFonts w:ascii="Times New Roman" w:hAnsi="Times New Roman" w:cs="Times New Roman"/>
          <w:b/>
        </w:rPr>
      </w:pPr>
    </w:p>
    <w:p w:rsidR="00962A58" w:rsidRPr="009705E4" w:rsidRDefault="0033022F" w:rsidP="009A4BDF">
      <w:pPr>
        <w:widowControl w:val="0"/>
        <w:autoSpaceDE w:val="0"/>
        <w:autoSpaceDN w:val="0"/>
        <w:adjustRightInd w:val="0"/>
        <w:spacing w:after="0"/>
        <w:ind w:firstLine="567"/>
        <w:jc w:val="both"/>
        <w:rPr>
          <w:rFonts w:ascii="Times New Roman" w:hAnsi="Times New Roman" w:cs="Times New Roman"/>
          <w:b/>
          <w:i/>
        </w:rPr>
      </w:pPr>
      <w:r w:rsidRPr="009705E4">
        <w:rPr>
          <w:rFonts w:ascii="Times New Roman" w:hAnsi="Times New Roman" w:cs="Times New Roman"/>
          <w:b/>
        </w:rPr>
        <w:t>Срок, в течение которого эти заявления должны поступить эмитенту</w:t>
      </w:r>
      <w:r w:rsidRPr="009705E4">
        <w:rPr>
          <w:rFonts w:ascii="Times New Roman" w:hAnsi="Times New Roman" w:cs="Times New Roman"/>
          <w:b/>
          <w:i/>
        </w:rPr>
        <w:t xml:space="preserve"> </w:t>
      </w:r>
      <w:r w:rsidRPr="009705E4">
        <w:rPr>
          <w:rFonts w:ascii="Times New Roman" w:hAnsi="Times New Roman" w:cs="Times New Roman"/>
          <w:b/>
        </w:rPr>
        <w:t>(с</w:t>
      </w:r>
      <w:r w:rsidR="00962A58" w:rsidRPr="009705E4">
        <w:rPr>
          <w:rFonts w:ascii="Times New Roman" w:hAnsi="Times New Roman" w:cs="Times New Roman"/>
          <w:b/>
        </w:rPr>
        <w:t>рок действия преимущественного права</w:t>
      </w:r>
      <w:r w:rsidRPr="009705E4">
        <w:rPr>
          <w:rFonts w:ascii="Times New Roman" w:hAnsi="Times New Roman" w:cs="Times New Roman"/>
          <w:b/>
        </w:rPr>
        <w:t>)</w:t>
      </w:r>
      <w:r w:rsidR="00962A58" w:rsidRPr="009705E4">
        <w:rPr>
          <w:rFonts w:ascii="Times New Roman" w:hAnsi="Times New Roman" w:cs="Times New Roman"/>
          <w:b/>
        </w:rPr>
        <w:t xml:space="preserve">: </w:t>
      </w:r>
    </w:p>
    <w:p w:rsidR="005C0EC7" w:rsidRPr="009705E4" w:rsidRDefault="005C0EC7" w:rsidP="009A4BDF">
      <w:pPr>
        <w:spacing w:after="0"/>
        <w:ind w:firstLine="567"/>
        <w:jc w:val="both"/>
        <w:rPr>
          <w:rFonts w:ascii="Times New Roman" w:hAnsi="Times New Roman" w:cs="Times New Roman"/>
          <w:bCs/>
          <w:iCs/>
        </w:rPr>
      </w:pPr>
      <w:r w:rsidRPr="009705E4">
        <w:rPr>
          <w:rFonts w:ascii="Times New Roman" w:hAnsi="Times New Roman" w:cs="Times New Roman"/>
          <w:color w:val="000000"/>
        </w:rPr>
        <w:t xml:space="preserve">Срок действия преимущественного права (срок, в течение которого заявления о приобретении акций по преимущественному праву, а также документы об оплате приобретаемых акций должны быть получены эмитентом) составляет 45 (сорок пять) дней с даты размещения эмитентом Уведомления на сайте эмитента </w:t>
      </w:r>
      <w:r w:rsidRPr="009705E4">
        <w:rPr>
          <w:rFonts w:ascii="Times New Roman" w:hAnsi="Times New Roman" w:cs="Times New Roman"/>
          <w:u w:val="single"/>
          <w:lang w:val="en-US"/>
        </w:rPr>
        <w:t>www</w:t>
      </w:r>
      <w:r w:rsidRPr="009705E4">
        <w:rPr>
          <w:rFonts w:ascii="Times New Roman" w:hAnsi="Times New Roman" w:cs="Times New Roman"/>
          <w:u w:val="single"/>
        </w:rPr>
        <w:t>.</w:t>
      </w:r>
      <w:r w:rsidRPr="009705E4">
        <w:rPr>
          <w:rFonts w:ascii="Times New Roman" w:hAnsi="Times New Roman" w:cs="Times New Roman"/>
          <w:u w:val="single"/>
          <w:lang w:val="en-US"/>
        </w:rPr>
        <w:t>http</w:t>
      </w:r>
      <w:r w:rsidRPr="009705E4">
        <w:rPr>
          <w:rFonts w:ascii="Times New Roman" w:hAnsi="Times New Roman" w:cs="Times New Roman"/>
          <w:u w:val="single"/>
        </w:rPr>
        <w:t>://</w:t>
      </w:r>
      <w:r w:rsidRPr="009705E4">
        <w:rPr>
          <w:rFonts w:ascii="Times New Roman" w:hAnsi="Times New Roman" w:cs="Times New Roman"/>
          <w:u w:val="single"/>
          <w:lang w:val="en-US"/>
        </w:rPr>
        <w:t>kvoit</w:t>
      </w:r>
      <w:r w:rsidRPr="009705E4">
        <w:rPr>
          <w:rFonts w:ascii="Times New Roman" w:hAnsi="Times New Roman" w:cs="Times New Roman"/>
          <w:u w:val="single"/>
        </w:rPr>
        <w:t>-</w:t>
      </w:r>
      <w:r w:rsidRPr="009705E4">
        <w:rPr>
          <w:rFonts w:ascii="Times New Roman" w:hAnsi="Times New Roman" w:cs="Times New Roman"/>
          <w:u w:val="single"/>
          <w:lang w:val="en-US"/>
        </w:rPr>
        <w:t>tula</w:t>
      </w:r>
      <w:r w:rsidRPr="009705E4">
        <w:rPr>
          <w:rFonts w:ascii="Times New Roman" w:hAnsi="Times New Roman" w:cs="Times New Roman"/>
          <w:u w:val="single"/>
        </w:rPr>
        <w:t>.</w:t>
      </w:r>
      <w:r w:rsidRPr="009705E4">
        <w:rPr>
          <w:rFonts w:ascii="Times New Roman" w:hAnsi="Times New Roman" w:cs="Times New Roman"/>
          <w:u w:val="single"/>
          <w:lang w:val="en-US"/>
        </w:rPr>
        <w:t>ru</w:t>
      </w:r>
      <w:r w:rsidRPr="009705E4">
        <w:rPr>
          <w:rFonts w:ascii="Times New Roman" w:hAnsi="Times New Roman" w:cs="Times New Roman"/>
        </w:rPr>
        <w:t xml:space="preserve"> в информационно-телекоммуникационной сети «Интернет».</w:t>
      </w:r>
    </w:p>
    <w:p w:rsidR="005C0EC7" w:rsidRPr="009705E4" w:rsidRDefault="005C0EC7" w:rsidP="009A4BDF">
      <w:pPr>
        <w:autoSpaceDE w:val="0"/>
        <w:autoSpaceDN w:val="0"/>
        <w:adjustRightInd w:val="0"/>
        <w:spacing w:after="0"/>
        <w:ind w:firstLine="540"/>
        <w:jc w:val="both"/>
        <w:rPr>
          <w:rFonts w:ascii="Times New Roman" w:eastAsia="Calibri" w:hAnsi="Times New Roman" w:cs="Times New Roman"/>
          <w:bCs/>
          <w:iCs/>
        </w:rPr>
      </w:pPr>
      <w:r w:rsidRPr="009705E4">
        <w:rPr>
          <w:rFonts w:ascii="Times New Roman" w:eastAsia="Calibri" w:hAnsi="Times New Roman" w:cs="Times New Roman"/>
          <w:bCs/>
          <w:iCs/>
        </w:rPr>
        <w:t>До окончания срока действия преимущественного права приобретения размещаемых ценных бумаг размещение ценных бумаг иначе как посредством осуществления указанного преимущественного права не допускается.</w:t>
      </w:r>
    </w:p>
    <w:p w:rsidR="0033022F" w:rsidRPr="009705E4" w:rsidRDefault="0033022F" w:rsidP="009A4BDF">
      <w:pPr>
        <w:widowControl w:val="0"/>
        <w:autoSpaceDE w:val="0"/>
        <w:autoSpaceDN w:val="0"/>
        <w:adjustRightInd w:val="0"/>
        <w:spacing w:after="0"/>
        <w:ind w:firstLine="540"/>
        <w:jc w:val="both"/>
        <w:rPr>
          <w:rFonts w:ascii="Times New Roman" w:hAnsi="Times New Roman" w:cs="Times New Roman"/>
          <w:b/>
        </w:rPr>
      </w:pPr>
    </w:p>
    <w:p w:rsidR="00962A58" w:rsidRPr="009705E4" w:rsidRDefault="005F0A52" w:rsidP="009A4BDF">
      <w:pPr>
        <w:spacing w:after="0"/>
        <w:ind w:firstLine="708"/>
        <w:rPr>
          <w:rFonts w:ascii="Times New Roman" w:hAnsi="Times New Roman" w:cs="Times New Roman"/>
          <w:b/>
          <w:bCs/>
          <w:iCs/>
        </w:rPr>
      </w:pPr>
      <w:r w:rsidRPr="009705E4">
        <w:rPr>
          <w:rFonts w:ascii="Times New Roman" w:hAnsi="Times New Roman" w:cs="Times New Roman"/>
          <w:b/>
          <w:bCs/>
          <w:iCs/>
        </w:rPr>
        <w:t>Дополнительная информация</w:t>
      </w:r>
      <w:r w:rsidR="00837A21" w:rsidRPr="009705E4">
        <w:rPr>
          <w:rFonts w:ascii="Times New Roman" w:hAnsi="Times New Roman" w:cs="Times New Roman"/>
          <w:b/>
          <w:bCs/>
          <w:iCs/>
        </w:rPr>
        <w:t>:</w:t>
      </w:r>
      <w:r w:rsidRPr="009705E4">
        <w:rPr>
          <w:rFonts w:ascii="Times New Roman" w:hAnsi="Times New Roman" w:cs="Times New Roman"/>
          <w:b/>
          <w:bCs/>
          <w:iCs/>
        </w:rPr>
        <w:t xml:space="preserve"> </w:t>
      </w:r>
    </w:p>
    <w:p w:rsidR="002F2CC9" w:rsidRPr="009705E4" w:rsidRDefault="002F2CC9" w:rsidP="002F2CC9">
      <w:pPr>
        <w:spacing w:after="0"/>
        <w:ind w:firstLine="567"/>
        <w:jc w:val="both"/>
        <w:rPr>
          <w:rFonts w:ascii="Times New Roman" w:hAnsi="Times New Roman" w:cs="Times New Roman"/>
          <w:color w:val="000000"/>
        </w:rPr>
      </w:pPr>
      <w:r w:rsidRPr="009705E4">
        <w:rPr>
          <w:rFonts w:ascii="Times New Roman" w:hAnsi="Times New Roman" w:cs="Times New Roman"/>
          <w:color w:val="000000"/>
        </w:rPr>
        <w:t xml:space="preserve">Порядок подведения итогов осуществления преимущественного права приобретения размещаемых ценных бумаг: </w:t>
      </w:r>
      <w:r w:rsidRPr="009705E4">
        <w:rPr>
          <w:rFonts w:ascii="Times New Roman" w:hAnsi="Times New Roman" w:cs="Times New Roman"/>
          <w:noProof/>
          <w:lang w:eastAsia="ru-RU"/>
        </w:rPr>
        <w:drawing>
          <wp:anchor distT="0" distB="0" distL="114300" distR="114300" simplePos="0" relativeHeight="251659264" behindDoc="0" locked="0" layoutInCell="1" allowOverlap="0" wp14:anchorId="01FA9933" wp14:editId="05D3DA46">
            <wp:simplePos x="0" y="0"/>
            <wp:positionH relativeFrom="page">
              <wp:posOffset>831850</wp:posOffset>
            </wp:positionH>
            <wp:positionV relativeFrom="page">
              <wp:posOffset>799465</wp:posOffset>
            </wp:positionV>
            <wp:extent cx="1397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 cy="8890"/>
                    </a:xfrm>
                    <a:prstGeom prst="rect">
                      <a:avLst/>
                    </a:prstGeom>
                    <a:noFill/>
                    <a:ln>
                      <a:noFill/>
                    </a:ln>
                  </pic:spPr>
                </pic:pic>
              </a:graphicData>
            </a:graphic>
          </wp:anchor>
        </w:drawing>
      </w:r>
      <w:r w:rsidRPr="009705E4">
        <w:rPr>
          <w:rFonts w:ascii="Times New Roman" w:hAnsi="Times New Roman" w:cs="Times New Roman"/>
          <w:color w:val="000000"/>
        </w:rPr>
        <w:t>не позднее 4 (четырех) рабочих дней с даты истечения Срока действия преимущественного права приобретения ценных бумаг дополнительного выпуска лицо, осуществляющее функции единоличного исполнительного органа эмитента, подводит итоги осуществления преимущественного права приобретения размещаемых акций, а также определяет общее количество акций дополнительного выпуска, подлежащее размещению по закрытой подписке Приобретателю.</w:t>
      </w:r>
    </w:p>
    <w:p w:rsidR="002F2CC9" w:rsidRPr="009705E4" w:rsidRDefault="002F2CC9" w:rsidP="002F2CC9">
      <w:pPr>
        <w:spacing w:after="0"/>
        <w:ind w:firstLine="567"/>
        <w:jc w:val="both"/>
        <w:rPr>
          <w:rFonts w:ascii="Times New Roman" w:hAnsi="Times New Roman" w:cs="Times New Roman"/>
          <w:color w:val="000000"/>
        </w:rPr>
      </w:pPr>
      <w:r w:rsidRPr="009705E4">
        <w:rPr>
          <w:rFonts w:ascii="Times New Roman" w:hAnsi="Times New Roman" w:cs="Times New Roman"/>
          <w:color w:val="000000"/>
        </w:rPr>
        <w:t>Порядок раскрытия или предоставления информации об итогах осуществления преимущественного права приобретения размещаемых ценных бумаг:</w:t>
      </w:r>
    </w:p>
    <w:p w:rsidR="002F2CC9" w:rsidRPr="009705E4" w:rsidRDefault="002F2CC9" w:rsidP="002F2CC9">
      <w:pPr>
        <w:spacing w:after="0"/>
        <w:ind w:firstLine="567"/>
        <w:jc w:val="both"/>
        <w:rPr>
          <w:rFonts w:ascii="Times New Roman" w:hAnsi="Times New Roman" w:cs="Times New Roman"/>
          <w:color w:val="FF0000"/>
        </w:rPr>
      </w:pPr>
      <w:r w:rsidRPr="009705E4">
        <w:rPr>
          <w:rFonts w:ascii="Times New Roman" w:hAnsi="Times New Roman" w:cs="Times New Roman"/>
          <w:color w:val="000000"/>
        </w:rPr>
        <w:t xml:space="preserve">В течение 1 (одного) дня с даты подведения эмитентом итогов осуществления преимущественного права приобретения дополнительных акций эмитент раскрывает сообщение об итогах осуществления преимущественного права на сайте эмитента </w:t>
      </w:r>
      <w:r w:rsidRPr="009705E4">
        <w:rPr>
          <w:rFonts w:ascii="Times New Roman" w:hAnsi="Times New Roman" w:cs="Times New Roman"/>
          <w:u w:val="single"/>
          <w:lang w:val="en-US"/>
        </w:rPr>
        <w:t>www</w:t>
      </w:r>
      <w:r w:rsidRPr="009705E4">
        <w:rPr>
          <w:rFonts w:ascii="Times New Roman" w:hAnsi="Times New Roman" w:cs="Times New Roman"/>
          <w:u w:val="single"/>
        </w:rPr>
        <w:t>.</w:t>
      </w:r>
      <w:r w:rsidRPr="009705E4">
        <w:rPr>
          <w:rFonts w:ascii="Times New Roman" w:hAnsi="Times New Roman" w:cs="Times New Roman"/>
          <w:u w:val="single"/>
          <w:lang w:val="en-US"/>
        </w:rPr>
        <w:t>http</w:t>
      </w:r>
      <w:r w:rsidRPr="009705E4">
        <w:rPr>
          <w:rFonts w:ascii="Times New Roman" w:hAnsi="Times New Roman" w:cs="Times New Roman"/>
          <w:u w:val="single"/>
        </w:rPr>
        <w:t>://</w:t>
      </w:r>
      <w:r w:rsidRPr="009705E4">
        <w:rPr>
          <w:rFonts w:ascii="Times New Roman" w:hAnsi="Times New Roman" w:cs="Times New Roman"/>
          <w:u w:val="single"/>
          <w:lang w:val="en-US"/>
        </w:rPr>
        <w:t>kvoit</w:t>
      </w:r>
      <w:r w:rsidRPr="009705E4">
        <w:rPr>
          <w:rFonts w:ascii="Times New Roman" w:hAnsi="Times New Roman" w:cs="Times New Roman"/>
          <w:u w:val="single"/>
        </w:rPr>
        <w:t>-</w:t>
      </w:r>
      <w:r w:rsidRPr="009705E4">
        <w:rPr>
          <w:rFonts w:ascii="Times New Roman" w:hAnsi="Times New Roman" w:cs="Times New Roman"/>
          <w:u w:val="single"/>
          <w:lang w:val="en-US"/>
        </w:rPr>
        <w:t>tula</w:t>
      </w:r>
      <w:r w:rsidRPr="009705E4">
        <w:rPr>
          <w:rFonts w:ascii="Times New Roman" w:hAnsi="Times New Roman" w:cs="Times New Roman"/>
          <w:u w:val="single"/>
        </w:rPr>
        <w:t>.</w:t>
      </w:r>
      <w:r w:rsidRPr="009705E4">
        <w:rPr>
          <w:rFonts w:ascii="Times New Roman" w:hAnsi="Times New Roman" w:cs="Times New Roman"/>
          <w:u w:val="single"/>
          <w:lang w:val="en-US"/>
        </w:rPr>
        <w:t>ru</w:t>
      </w:r>
      <w:r w:rsidRPr="009705E4">
        <w:rPr>
          <w:rFonts w:ascii="Times New Roman" w:hAnsi="Times New Roman" w:cs="Times New Roman"/>
        </w:rPr>
        <w:t xml:space="preserve"> в информационно-телекоммуникационной сети «Интернет».</w:t>
      </w:r>
    </w:p>
    <w:p w:rsidR="002F2CC9" w:rsidRPr="009705E4" w:rsidRDefault="002F2CC9" w:rsidP="002F2CC9">
      <w:pPr>
        <w:widowControl w:val="0"/>
        <w:autoSpaceDE w:val="0"/>
        <w:autoSpaceDN w:val="0"/>
        <w:adjustRightInd w:val="0"/>
        <w:spacing w:after="0"/>
        <w:ind w:firstLine="426"/>
        <w:jc w:val="both"/>
        <w:rPr>
          <w:rFonts w:ascii="Times New Roman" w:hAnsi="Times New Roman" w:cs="Times New Roman"/>
        </w:rPr>
      </w:pPr>
      <w:r w:rsidRPr="009705E4">
        <w:rPr>
          <w:rFonts w:ascii="Times New Roman" w:hAnsi="Times New Roman" w:cs="Times New Roman"/>
          <w:bCs/>
          <w:iCs/>
        </w:rPr>
        <w:t>Эмитент обязуется обеспечить доступ любому заинтересованному лицу к информации, раскрывающей итоги осуществления преимущественного права приобретения размещаемых ценных бумаг,</w:t>
      </w:r>
      <w:r w:rsidRPr="009705E4">
        <w:rPr>
          <w:rFonts w:ascii="Times New Roman" w:hAnsi="Times New Roman" w:cs="Times New Roman"/>
        </w:rPr>
        <w:t xml:space="preserve"> </w:t>
      </w:r>
      <w:r w:rsidRPr="009705E4">
        <w:rPr>
          <w:rFonts w:ascii="Times New Roman" w:hAnsi="Times New Roman" w:cs="Times New Roman"/>
          <w:bCs/>
          <w:iCs/>
        </w:rPr>
        <w:t>в порядке и сроки, установленные п. 11 Решения о дополнительном выпуске ценных бумаг</w:t>
      </w:r>
      <w:r w:rsidR="008103E2" w:rsidRPr="008103E2">
        <w:rPr>
          <w:rFonts w:ascii="Times New Roman" w:hAnsi="Times New Roman" w:cs="Times New Roman"/>
        </w:rPr>
        <w:t xml:space="preserve"> </w:t>
      </w:r>
      <w:r w:rsidR="008103E2">
        <w:rPr>
          <w:rFonts w:ascii="Times New Roman" w:hAnsi="Times New Roman" w:cs="Times New Roman"/>
        </w:rPr>
        <w:t>и в настоящем Уведомлении</w:t>
      </w:r>
      <w:r w:rsidRPr="009705E4">
        <w:rPr>
          <w:rFonts w:ascii="Times New Roman" w:hAnsi="Times New Roman" w:cs="Times New Roman"/>
        </w:rPr>
        <w:t xml:space="preserve">. </w:t>
      </w:r>
    </w:p>
    <w:p w:rsidR="00962A58" w:rsidRPr="009705E4" w:rsidRDefault="005F0A52" w:rsidP="00966DFC">
      <w:pPr>
        <w:spacing w:after="0"/>
        <w:jc w:val="both"/>
        <w:rPr>
          <w:rFonts w:ascii="Times New Roman" w:hAnsi="Times New Roman" w:cs="Times New Roman"/>
          <w:bCs/>
          <w:iCs/>
        </w:rPr>
      </w:pPr>
      <w:r w:rsidRPr="009705E4">
        <w:rPr>
          <w:rFonts w:ascii="Times New Roman" w:hAnsi="Times New Roman" w:cs="Times New Roman"/>
          <w:bCs/>
          <w:iCs/>
        </w:rPr>
        <w:t>По вопросам, связанным с порядком осуществления преимущественного права приобретения Акций</w:t>
      </w:r>
      <w:r w:rsidR="00BD1C1F">
        <w:rPr>
          <w:rFonts w:ascii="Times New Roman" w:hAnsi="Times New Roman" w:cs="Times New Roman"/>
          <w:bCs/>
          <w:iCs/>
        </w:rPr>
        <w:t>,</w:t>
      </w:r>
      <w:r w:rsidRPr="009705E4">
        <w:rPr>
          <w:rFonts w:ascii="Times New Roman" w:hAnsi="Times New Roman" w:cs="Times New Roman"/>
          <w:bCs/>
          <w:iCs/>
        </w:rPr>
        <w:t xml:space="preserve"> просьба обращаться к регистратору Общества:</w:t>
      </w:r>
    </w:p>
    <w:p w:rsidR="00776B13" w:rsidRPr="009705E4" w:rsidRDefault="00776B13" w:rsidP="009705E4">
      <w:pPr>
        <w:spacing w:after="0"/>
        <w:ind w:firstLine="567"/>
        <w:jc w:val="both"/>
        <w:rPr>
          <w:rFonts w:ascii="Times New Roman" w:hAnsi="Times New Roman" w:cs="Times New Roman"/>
        </w:rPr>
      </w:pPr>
      <w:r w:rsidRPr="009705E4">
        <w:rPr>
          <w:rFonts w:ascii="Times New Roman" w:hAnsi="Times New Roman" w:cs="Times New Roman"/>
        </w:rPr>
        <w:t>Полное фирменное наименование:</w:t>
      </w:r>
      <w:r w:rsidRPr="009705E4">
        <w:rPr>
          <w:rStyle w:val="Subst"/>
          <w:rFonts w:ascii="Times New Roman" w:hAnsi="Times New Roman" w:cs="Times New Roman"/>
          <w:b w:val="0"/>
          <w:i w:val="0"/>
        </w:rPr>
        <w:t xml:space="preserve"> Акционерное общество «Новый регистратор»</w:t>
      </w:r>
    </w:p>
    <w:p w:rsidR="00776B13" w:rsidRPr="009705E4" w:rsidRDefault="00776B13" w:rsidP="009705E4">
      <w:pPr>
        <w:spacing w:after="0"/>
        <w:ind w:firstLine="567"/>
        <w:jc w:val="both"/>
        <w:rPr>
          <w:rFonts w:ascii="Times New Roman" w:hAnsi="Times New Roman" w:cs="Times New Roman"/>
        </w:rPr>
      </w:pPr>
      <w:r w:rsidRPr="009705E4">
        <w:rPr>
          <w:rFonts w:ascii="Times New Roman" w:hAnsi="Times New Roman" w:cs="Times New Roman"/>
        </w:rPr>
        <w:t>Сокращенное фирменное наименование:</w:t>
      </w:r>
      <w:r w:rsidRPr="009705E4">
        <w:rPr>
          <w:rStyle w:val="Subst"/>
          <w:rFonts w:ascii="Times New Roman" w:hAnsi="Times New Roman" w:cs="Times New Roman"/>
          <w:b w:val="0"/>
          <w:i w:val="0"/>
        </w:rPr>
        <w:t xml:space="preserve"> АО «Новый регистратор»</w:t>
      </w:r>
    </w:p>
    <w:p w:rsidR="00776B13" w:rsidRPr="009705E4" w:rsidRDefault="00776B13" w:rsidP="009705E4">
      <w:pPr>
        <w:spacing w:after="0"/>
        <w:ind w:firstLine="567"/>
        <w:jc w:val="both"/>
        <w:rPr>
          <w:rFonts w:ascii="Times New Roman" w:hAnsi="Times New Roman" w:cs="Times New Roman"/>
        </w:rPr>
      </w:pPr>
      <w:r w:rsidRPr="009705E4">
        <w:rPr>
          <w:rFonts w:ascii="Times New Roman" w:hAnsi="Times New Roman" w:cs="Times New Roman"/>
        </w:rPr>
        <w:t>Место нахождения:</w:t>
      </w:r>
      <w:r w:rsidRPr="009705E4">
        <w:rPr>
          <w:rStyle w:val="Subst"/>
          <w:rFonts w:ascii="Times New Roman" w:hAnsi="Times New Roman" w:cs="Times New Roman"/>
          <w:b w:val="0"/>
          <w:i w:val="0"/>
        </w:rPr>
        <w:t xml:space="preserve"> 107996, г. Москва, ул. Буженинова, д.30</w:t>
      </w:r>
    </w:p>
    <w:p w:rsidR="00776B13" w:rsidRPr="009705E4" w:rsidRDefault="00776B13" w:rsidP="009705E4">
      <w:pPr>
        <w:spacing w:after="0"/>
        <w:ind w:firstLine="567"/>
        <w:jc w:val="both"/>
        <w:rPr>
          <w:rFonts w:ascii="Times New Roman" w:hAnsi="Times New Roman" w:cs="Times New Roman"/>
        </w:rPr>
      </w:pPr>
      <w:r w:rsidRPr="009705E4">
        <w:rPr>
          <w:rFonts w:ascii="Times New Roman" w:hAnsi="Times New Roman" w:cs="Times New Roman"/>
        </w:rPr>
        <w:t>ИНН</w:t>
      </w:r>
      <w:r w:rsidRPr="009705E4">
        <w:rPr>
          <w:rStyle w:val="Subst"/>
          <w:rFonts w:ascii="Times New Roman" w:hAnsi="Times New Roman" w:cs="Times New Roman"/>
          <w:b w:val="0"/>
          <w:i w:val="0"/>
        </w:rPr>
        <w:t xml:space="preserve"> 7719263354</w:t>
      </w:r>
    </w:p>
    <w:p w:rsidR="00776B13" w:rsidRPr="009705E4" w:rsidRDefault="00776B13" w:rsidP="009705E4">
      <w:pPr>
        <w:spacing w:after="0"/>
        <w:ind w:firstLine="567"/>
        <w:jc w:val="both"/>
        <w:rPr>
          <w:rFonts w:ascii="Times New Roman" w:hAnsi="Times New Roman" w:cs="Times New Roman"/>
        </w:rPr>
      </w:pPr>
      <w:r w:rsidRPr="009705E4">
        <w:rPr>
          <w:rFonts w:ascii="Times New Roman" w:hAnsi="Times New Roman" w:cs="Times New Roman"/>
        </w:rPr>
        <w:t>ОГРН</w:t>
      </w:r>
      <w:r w:rsidRPr="009705E4">
        <w:rPr>
          <w:rStyle w:val="Subst"/>
          <w:rFonts w:ascii="Times New Roman" w:hAnsi="Times New Roman" w:cs="Times New Roman"/>
          <w:b w:val="0"/>
          <w:i w:val="0"/>
        </w:rPr>
        <w:t xml:space="preserve"> 1037719000384</w:t>
      </w:r>
    </w:p>
    <w:p w:rsidR="00776B13" w:rsidRPr="009705E4" w:rsidRDefault="00776B13" w:rsidP="009705E4">
      <w:pPr>
        <w:pStyle w:val="SubHeading"/>
        <w:spacing w:before="0" w:after="0" w:line="276" w:lineRule="auto"/>
        <w:ind w:firstLine="567"/>
        <w:jc w:val="both"/>
        <w:rPr>
          <w:sz w:val="22"/>
          <w:szCs w:val="22"/>
        </w:rPr>
      </w:pPr>
      <w:r w:rsidRPr="009705E4">
        <w:rPr>
          <w:sz w:val="22"/>
          <w:szCs w:val="22"/>
        </w:rPr>
        <w:t>Данные о лицензии на осуществление деятельности по ведению реестра владельцев ценных бумаг: номер:</w:t>
      </w:r>
      <w:r w:rsidRPr="009705E4">
        <w:rPr>
          <w:rStyle w:val="Subst"/>
          <w:b w:val="0"/>
          <w:i w:val="0"/>
          <w:sz w:val="22"/>
          <w:szCs w:val="22"/>
        </w:rPr>
        <w:t xml:space="preserve"> 10-000-1-00339</w:t>
      </w:r>
    </w:p>
    <w:p w:rsidR="00776B13" w:rsidRPr="009705E4" w:rsidRDefault="00776B13" w:rsidP="009705E4">
      <w:pPr>
        <w:spacing w:after="0"/>
        <w:ind w:firstLine="567"/>
        <w:jc w:val="both"/>
        <w:rPr>
          <w:rFonts w:ascii="Times New Roman" w:hAnsi="Times New Roman" w:cs="Times New Roman"/>
        </w:rPr>
      </w:pPr>
      <w:r w:rsidRPr="009705E4">
        <w:rPr>
          <w:rFonts w:ascii="Times New Roman" w:hAnsi="Times New Roman" w:cs="Times New Roman"/>
        </w:rPr>
        <w:t>Дата выдачи:</w:t>
      </w:r>
      <w:r w:rsidRPr="009705E4">
        <w:rPr>
          <w:rStyle w:val="Subst"/>
          <w:rFonts w:ascii="Times New Roman" w:hAnsi="Times New Roman" w:cs="Times New Roman"/>
          <w:b w:val="0"/>
          <w:i w:val="0"/>
        </w:rPr>
        <w:t xml:space="preserve"> 30.03.2006г.</w:t>
      </w:r>
    </w:p>
    <w:p w:rsidR="00776B13" w:rsidRPr="009705E4" w:rsidRDefault="00776B13" w:rsidP="009705E4">
      <w:pPr>
        <w:spacing w:after="0"/>
        <w:ind w:firstLine="567"/>
        <w:jc w:val="both"/>
        <w:rPr>
          <w:rFonts w:ascii="Times New Roman" w:hAnsi="Times New Roman" w:cs="Times New Roman"/>
        </w:rPr>
      </w:pPr>
      <w:r w:rsidRPr="009705E4">
        <w:rPr>
          <w:rFonts w:ascii="Times New Roman" w:hAnsi="Times New Roman" w:cs="Times New Roman"/>
        </w:rPr>
        <w:t>Дата окончания действия: б</w:t>
      </w:r>
      <w:r w:rsidRPr="009705E4">
        <w:rPr>
          <w:rStyle w:val="Subst"/>
          <w:rFonts w:ascii="Times New Roman" w:hAnsi="Times New Roman" w:cs="Times New Roman"/>
          <w:b w:val="0"/>
          <w:i w:val="0"/>
        </w:rPr>
        <w:t>ессрочная</w:t>
      </w:r>
    </w:p>
    <w:p w:rsidR="00776B13" w:rsidRPr="009705E4" w:rsidRDefault="00776B13" w:rsidP="009705E4">
      <w:pPr>
        <w:spacing w:after="0"/>
        <w:ind w:firstLine="567"/>
        <w:jc w:val="both"/>
        <w:rPr>
          <w:rFonts w:ascii="Times New Roman" w:hAnsi="Times New Roman" w:cs="Times New Roman"/>
        </w:rPr>
      </w:pPr>
      <w:r w:rsidRPr="009705E4">
        <w:rPr>
          <w:rFonts w:ascii="Times New Roman" w:hAnsi="Times New Roman" w:cs="Times New Roman"/>
        </w:rPr>
        <w:t>Наименование органа, выдавшего лицензию:</w:t>
      </w:r>
      <w:r w:rsidRPr="009705E4">
        <w:rPr>
          <w:rStyle w:val="Subst"/>
          <w:rFonts w:ascii="Times New Roman" w:hAnsi="Times New Roman" w:cs="Times New Roman"/>
          <w:b w:val="0"/>
          <w:i w:val="0"/>
        </w:rPr>
        <w:t xml:space="preserve"> ФКЦБ (ФСФР) России</w:t>
      </w:r>
    </w:p>
    <w:p w:rsidR="00776B13" w:rsidRPr="009705E4" w:rsidRDefault="00776B13" w:rsidP="009705E4">
      <w:pPr>
        <w:spacing w:after="0"/>
        <w:ind w:firstLine="567"/>
        <w:jc w:val="both"/>
        <w:rPr>
          <w:rFonts w:ascii="Times New Roman" w:hAnsi="Times New Roman" w:cs="Times New Roman"/>
        </w:rPr>
      </w:pPr>
      <w:r w:rsidRPr="009705E4">
        <w:rPr>
          <w:rFonts w:ascii="Times New Roman" w:hAnsi="Times New Roman" w:cs="Times New Roman"/>
        </w:rPr>
        <w:t>Дата, с которой регистратор осуществляет ведение реестра владельцев ценных бумаг эмитента:</w:t>
      </w:r>
      <w:r w:rsidRPr="009705E4">
        <w:rPr>
          <w:rStyle w:val="Subst"/>
          <w:rFonts w:ascii="Times New Roman" w:hAnsi="Times New Roman" w:cs="Times New Roman"/>
          <w:b w:val="0"/>
          <w:i w:val="0"/>
        </w:rPr>
        <w:t xml:space="preserve"> 28.01.2014г.</w:t>
      </w:r>
    </w:p>
    <w:p w:rsidR="005F0A52" w:rsidRPr="009705E4" w:rsidRDefault="00776B13" w:rsidP="009705E4">
      <w:pPr>
        <w:spacing w:after="0"/>
        <w:ind w:firstLine="567"/>
        <w:jc w:val="both"/>
        <w:rPr>
          <w:rFonts w:ascii="Times New Roman" w:hAnsi="Times New Roman" w:cs="Times New Roman"/>
          <w:bCs/>
          <w:iCs/>
        </w:rPr>
      </w:pPr>
      <w:r w:rsidRPr="009705E4">
        <w:rPr>
          <w:rStyle w:val="Subst"/>
          <w:rFonts w:ascii="Times New Roman" w:hAnsi="Times New Roman" w:cs="Times New Roman"/>
          <w:b w:val="0"/>
          <w:i w:val="0"/>
        </w:rPr>
        <w:t xml:space="preserve">В г. Тула ведение реестра владельцев именных ценных бумаг эмитента осуществляет </w:t>
      </w:r>
      <w:bookmarkStart w:id="3" w:name="_Hlk488238843"/>
      <w:r w:rsidRPr="009705E4">
        <w:rPr>
          <w:rStyle w:val="Subst"/>
          <w:rFonts w:ascii="Times New Roman" w:hAnsi="Times New Roman" w:cs="Times New Roman"/>
          <w:b w:val="0"/>
          <w:i w:val="0"/>
        </w:rPr>
        <w:t>Тульский Филиал АО «Новый регистратор»</w:t>
      </w:r>
      <w:bookmarkEnd w:id="3"/>
      <w:r w:rsidRPr="009705E4">
        <w:rPr>
          <w:rStyle w:val="Subst"/>
          <w:rFonts w:ascii="Times New Roman" w:hAnsi="Times New Roman" w:cs="Times New Roman"/>
          <w:b w:val="0"/>
          <w:i w:val="0"/>
        </w:rPr>
        <w:t>. (Место нахождения: 300016, Россия, г. Тула, ул. Пржевальского, д.2</w:t>
      </w:r>
      <w:r w:rsidR="0029394F" w:rsidRPr="009705E4">
        <w:rPr>
          <w:rStyle w:val="Subst"/>
          <w:rFonts w:ascii="Times New Roman" w:hAnsi="Times New Roman" w:cs="Times New Roman"/>
          <w:b w:val="0"/>
          <w:i w:val="0"/>
        </w:rPr>
        <w:t xml:space="preserve">; </w:t>
      </w:r>
      <w:r w:rsidR="00937AC2" w:rsidRPr="009705E4">
        <w:rPr>
          <w:rFonts w:ascii="Times New Roman" w:hAnsi="Times New Roman" w:cs="Times New Roman"/>
          <w:bCs/>
          <w:iCs/>
        </w:rPr>
        <w:t>,</w:t>
      </w:r>
      <w:r w:rsidR="00837A21" w:rsidRPr="009705E4">
        <w:rPr>
          <w:rFonts w:ascii="Times New Roman" w:hAnsi="Times New Roman" w:cs="Times New Roman"/>
          <w:bCs/>
          <w:iCs/>
        </w:rPr>
        <w:t xml:space="preserve"> тел:</w:t>
      </w:r>
      <w:r w:rsidR="00937AC2" w:rsidRPr="009705E4">
        <w:rPr>
          <w:rFonts w:ascii="Times New Roman" w:hAnsi="Times New Roman" w:cs="Times New Roman"/>
          <w:bCs/>
          <w:iCs/>
        </w:rPr>
        <w:t xml:space="preserve"> (4</w:t>
      </w:r>
      <w:r w:rsidR="009A4BDF" w:rsidRPr="009705E4">
        <w:rPr>
          <w:rFonts w:ascii="Times New Roman" w:hAnsi="Times New Roman" w:cs="Times New Roman"/>
          <w:bCs/>
          <w:iCs/>
        </w:rPr>
        <w:t>872</w:t>
      </w:r>
      <w:r w:rsidR="00937AC2" w:rsidRPr="009705E4">
        <w:rPr>
          <w:rFonts w:ascii="Times New Roman" w:hAnsi="Times New Roman" w:cs="Times New Roman"/>
          <w:bCs/>
          <w:iCs/>
        </w:rPr>
        <w:t xml:space="preserve">) </w:t>
      </w:r>
      <w:r w:rsidR="009A4BDF" w:rsidRPr="009705E4">
        <w:rPr>
          <w:rFonts w:ascii="Times New Roman" w:hAnsi="Times New Roman" w:cs="Times New Roman"/>
          <w:bCs/>
          <w:iCs/>
        </w:rPr>
        <w:t>45-60-56</w:t>
      </w:r>
      <w:r w:rsidR="0029394F" w:rsidRPr="009705E4">
        <w:rPr>
          <w:rFonts w:ascii="Times New Roman" w:hAnsi="Times New Roman" w:cs="Times New Roman"/>
          <w:bCs/>
          <w:iCs/>
        </w:rPr>
        <w:t>)</w:t>
      </w:r>
    </w:p>
    <w:p w:rsidR="005F0A52" w:rsidRPr="009705E4" w:rsidRDefault="005F0A52" w:rsidP="009A4BDF">
      <w:pPr>
        <w:spacing w:after="0"/>
        <w:rPr>
          <w:rFonts w:ascii="Times New Roman" w:hAnsi="Times New Roman" w:cs="Times New Roman"/>
          <w:bCs/>
          <w:iCs/>
        </w:rPr>
      </w:pPr>
    </w:p>
    <w:p w:rsidR="005F0A52" w:rsidRPr="009705E4" w:rsidRDefault="005F0A52" w:rsidP="009A4BDF">
      <w:pPr>
        <w:spacing w:after="0"/>
        <w:jc w:val="both"/>
        <w:rPr>
          <w:rFonts w:ascii="Times New Roman" w:hAnsi="Times New Roman" w:cs="Times New Roman"/>
        </w:rPr>
      </w:pPr>
      <w:r w:rsidRPr="009705E4">
        <w:rPr>
          <w:rFonts w:ascii="Times New Roman" w:hAnsi="Times New Roman" w:cs="Times New Roman"/>
        </w:rPr>
        <w:t>Генеральный директор</w:t>
      </w:r>
      <w:r w:rsidR="00937AC2" w:rsidRPr="009705E4">
        <w:rPr>
          <w:rFonts w:ascii="Times New Roman" w:hAnsi="Times New Roman" w:cs="Times New Roman"/>
        </w:rPr>
        <w:t xml:space="preserve"> </w:t>
      </w:r>
      <w:r w:rsidRPr="009705E4">
        <w:rPr>
          <w:rFonts w:ascii="Times New Roman" w:hAnsi="Times New Roman" w:cs="Times New Roman"/>
        </w:rPr>
        <w:t xml:space="preserve">ПАО </w:t>
      </w:r>
      <w:r w:rsidR="007D0856" w:rsidRPr="009705E4">
        <w:rPr>
          <w:rFonts w:ascii="Times New Roman" w:hAnsi="Times New Roman" w:cs="Times New Roman"/>
        </w:rPr>
        <w:t>«ЩЗ «КВОиТ»</w:t>
      </w:r>
      <w:r w:rsidRPr="009705E4">
        <w:rPr>
          <w:rFonts w:ascii="Times New Roman" w:hAnsi="Times New Roman" w:cs="Times New Roman"/>
        </w:rPr>
        <w:t xml:space="preserve">         </w:t>
      </w:r>
      <w:r w:rsidR="007D0856" w:rsidRPr="009705E4">
        <w:rPr>
          <w:rFonts w:ascii="Times New Roman" w:hAnsi="Times New Roman" w:cs="Times New Roman"/>
        </w:rPr>
        <w:t xml:space="preserve">                                 Р.М. Фарвазов</w:t>
      </w:r>
      <w:r w:rsidRPr="009705E4">
        <w:rPr>
          <w:rFonts w:ascii="Times New Roman" w:hAnsi="Times New Roman" w:cs="Times New Roman"/>
        </w:rPr>
        <w:t xml:space="preserve">                      </w:t>
      </w:r>
    </w:p>
    <w:p w:rsidR="005F0A52" w:rsidRPr="009705E4" w:rsidRDefault="00BD1C1F" w:rsidP="009A4BDF">
      <w:pPr>
        <w:spacing w:after="0"/>
        <w:rPr>
          <w:rFonts w:ascii="Times New Roman" w:hAnsi="Times New Roman" w:cs="Times New Roman"/>
          <w:bCs/>
          <w:iCs/>
        </w:rPr>
      </w:pPr>
      <w:r w:rsidRPr="009705E4">
        <w:rPr>
          <w:rFonts w:ascii="Times New Roman" w:hAnsi="Times New Roman" w:cs="Times New Roman"/>
          <w:bCs/>
          <w:iCs/>
        </w:rPr>
        <w:t>0</w:t>
      </w:r>
      <w:r>
        <w:rPr>
          <w:rFonts w:ascii="Times New Roman" w:hAnsi="Times New Roman" w:cs="Times New Roman"/>
          <w:bCs/>
          <w:iCs/>
        </w:rPr>
        <w:t>6</w:t>
      </w:r>
      <w:r w:rsidRPr="009705E4">
        <w:rPr>
          <w:rFonts w:ascii="Times New Roman" w:hAnsi="Times New Roman" w:cs="Times New Roman"/>
          <w:bCs/>
          <w:iCs/>
        </w:rPr>
        <w:t xml:space="preserve"> </w:t>
      </w:r>
      <w:r w:rsidR="007D0856" w:rsidRPr="009705E4">
        <w:rPr>
          <w:rFonts w:ascii="Times New Roman" w:hAnsi="Times New Roman" w:cs="Times New Roman"/>
          <w:bCs/>
          <w:iCs/>
        </w:rPr>
        <w:t>сентября</w:t>
      </w:r>
      <w:r w:rsidR="005F0A52" w:rsidRPr="009705E4">
        <w:rPr>
          <w:rFonts w:ascii="Times New Roman" w:hAnsi="Times New Roman" w:cs="Times New Roman"/>
          <w:bCs/>
          <w:iCs/>
        </w:rPr>
        <w:t xml:space="preserve"> 2017 год</w:t>
      </w:r>
    </w:p>
    <w:sectPr w:rsidR="005F0A52" w:rsidRPr="009705E4" w:rsidSect="00D1622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30" w:rsidRDefault="003B4930" w:rsidP="00962A58">
      <w:pPr>
        <w:spacing w:after="0" w:line="240" w:lineRule="auto"/>
      </w:pPr>
      <w:r>
        <w:separator/>
      </w:r>
    </w:p>
  </w:endnote>
  <w:endnote w:type="continuationSeparator" w:id="0">
    <w:p w:rsidR="003B4930" w:rsidRDefault="003B4930" w:rsidP="0096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020517"/>
      <w:docPartObj>
        <w:docPartGallery w:val="Page Numbers (Bottom of Page)"/>
        <w:docPartUnique/>
      </w:docPartObj>
    </w:sdtPr>
    <w:sdtEndPr/>
    <w:sdtContent>
      <w:p w:rsidR="003B4930" w:rsidRDefault="000D5399">
        <w:pPr>
          <w:pStyle w:val="a5"/>
          <w:jc w:val="right"/>
        </w:pPr>
        <w:r>
          <w:fldChar w:fldCharType="begin"/>
        </w:r>
        <w:r w:rsidR="0029394F">
          <w:instrText xml:space="preserve"> PAGE   \* MERGEFORMAT </w:instrText>
        </w:r>
        <w:r>
          <w:fldChar w:fldCharType="separate"/>
        </w:r>
        <w:r w:rsidR="00D20634">
          <w:rPr>
            <w:noProof/>
          </w:rPr>
          <w:t>1</w:t>
        </w:r>
        <w:r>
          <w:rPr>
            <w:noProof/>
          </w:rPr>
          <w:fldChar w:fldCharType="end"/>
        </w:r>
      </w:p>
    </w:sdtContent>
  </w:sdt>
  <w:p w:rsidR="003B4930" w:rsidRDefault="003B493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30" w:rsidRDefault="003B4930" w:rsidP="00962A58">
      <w:pPr>
        <w:spacing w:after="0" w:line="240" w:lineRule="auto"/>
      </w:pPr>
      <w:r>
        <w:separator/>
      </w:r>
    </w:p>
  </w:footnote>
  <w:footnote w:type="continuationSeparator" w:id="0">
    <w:p w:rsidR="003B4930" w:rsidRDefault="003B4930" w:rsidP="00962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225B"/>
    <w:multiLevelType w:val="multilevel"/>
    <w:tmpl w:val="DF567166"/>
    <w:lvl w:ilvl="0">
      <w:start w:val="1"/>
      <w:numFmt w:val="decimal"/>
      <w:lvlText w:val="%1."/>
      <w:lvlJc w:val="left"/>
      <w:pPr>
        <w:ind w:left="1287" w:hanging="360"/>
      </w:pPr>
      <w:rPr>
        <w:rFonts w:cs="Times New Roman"/>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 w15:restartNumberingAfterBreak="0">
    <w:nsid w:val="67672A39"/>
    <w:multiLevelType w:val="hybridMultilevel"/>
    <w:tmpl w:val="28EE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A58"/>
    <w:rsid w:val="000D5399"/>
    <w:rsid w:val="000E13F4"/>
    <w:rsid w:val="00184545"/>
    <w:rsid w:val="00246362"/>
    <w:rsid w:val="00253BCE"/>
    <w:rsid w:val="0029394F"/>
    <w:rsid w:val="002A4532"/>
    <w:rsid w:val="002F2CC9"/>
    <w:rsid w:val="0033022F"/>
    <w:rsid w:val="003B4930"/>
    <w:rsid w:val="00463AE0"/>
    <w:rsid w:val="00493A97"/>
    <w:rsid w:val="00544EA0"/>
    <w:rsid w:val="00592263"/>
    <w:rsid w:val="005C0EC7"/>
    <w:rsid w:val="005D49EC"/>
    <w:rsid w:val="005F0A52"/>
    <w:rsid w:val="0070312E"/>
    <w:rsid w:val="00776B13"/>
    <w:rsid w:val="007D0856"/>
    <w:rsid w:val="008103E2"/>
    <w:rsid w:val="00827748"/>
    <w:rsid w:val="00837A21"/>
    <w:rsid w:val="00891734"/>
    <w:rsid w:val="00924C64"/>
    <w:rsid w:val="00937AC2"/>
    <w:rsid w:val="00962A58"/>
    <w:rsid w:val="00966DFC"/>
    <w:rsid w:val="009705E4"/>
    <w:rsid w:val="009A4BDF"/>
    <w:rsid w:val="00A468EC"/>
    <w:rsid w:val="00AF0E62"/>
    <w:rsid w:val="00B8209B"/>
    <w:rsid w:val="00BD1C1F"/>
    <w:rsid w:val="00CC1F04"/>
    <w:rsid w:val="00D16220"/>
    <w:rsid w:val="00D20634"/>
    <w:rsid w:val="00EB4954"/>
    <w:rsid w:val="00EC29C0"/>
    <w:rsid w:val="00FB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DE3F6-9465-4EB5-9F27-9147C47A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2A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semiHidden/>
    <w:unhideWhenUsed/>
    <w:rsid w:val="00962A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2A58"/>
  </w:style>
  <w:style w:type="paragraph" w:styleId="a5">
    <w:name w:val="footer"/>
    <w:basedOn w:val="a"/>
    <w:link w:val="a6"/>
    <w:uiPriority w:val="99"/>
    <w:unhideWhenUsed/>
    <w:rsid w:val="00962A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2A58"/>
  </w:style>
  <w:style w:type="character" w:customStyle="1" w:styleId="Subst">
    <w:name w:val="Subst"/>
    <w:uiPriority w:val="99"/>
    <w:rsid w:val="0070312E"/>
    <w:rPr>
      <w:b/>
      <w:bCs/>
      <w:i/>
      <w:iCs/>
    </w:rPr>
  </w:style>
  <w:style w:type="paragraph" w:styleId="a7">
    <w:name w:val="List Paragraph"/>
    <w:basedOn w:val="a"/>
    <w:uiPriority w:val="99"/>
    <w:qFormat/>
    <w:rsid w:val="00891734"/>
    <w:pPr>
      <w:spacing w:after="0" w:line="240" w:lineRule="auto"/>
      <w:ind w:left="720"/>
    </w:pPr>
    <w:rPr>
      <w:rFonts w:ascii="Times New Roman" w:eastAsia="Times New Roman" w:hAnsi="Times New Roman" w:cs="Times New Roman"/>
      <w:sz w:val="24"/>
      <w:szCs w:val="24"/>
      <w:lang w:eastAsia="ru-RU"/>
    </w:rPr>
  </w:style>
  <w:style w:type="paragraph" w:styleId="2">
    <w:name w:val="Body Text Indent 2"/>
    <w:basedOn w:val="a"/>
    <w:link w:val="20"/>
    <w:uiPriority w:val="99"/>
    <w:rsid w:val="007D085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7D0856"/>
    <w:rPr>
      <w:rFonts w:ascii="Times New Roman" w:eastAsia="Times New Roman" w:hAnsi="Times New Roman" w:cs="Times New Roman"/>
      <w:sz w:val="24"/>
      <w:szCs w:val="24"/>
      <w:lang w:eastAsia="ru-RU"/>
    </w:rPr>
  </w:style>
  <w:style w:type="paragraph" w:customStyle="1" w:styleId="SubHeading">
    <w:name w:val="Sub Heading"/>
    <w:uiPriority w:val="99"/>
    <w:rsid w:val="007D0856"/>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character" w:styleId="a8">
    <w:name w:val="Hyperlink"/>
    <w:basedOn w:val="a0"/>
    <w:uiPriority w:val="99"/>
    <w:rsid w:val="009A4BDF"/>
    <w:rPr>
      <w:color w:val="0000FF"/>
      <w:u w:val="single"/>
    </w:rPr>
  </w:style>
  <w:style w:type="character" w:styleId="a9">
    <w:name w:val="annotation reference"/>
    <w:basedOn w:val="a0"/>
    <w:uiPriority w:val="99"/>
    <w:semiHidden/>
    <w:unhideWhenUsed/>
    <w:rsid w:val="009A4BDF"/>
    <w:rPr>
      <w:sz w:val="16"/>
      <w:szCs w:val="16"/>
    </w:rPr>
  </w:style>
  <w:style w:type="paragraph" w:styleId="aa">
    <w:name w:val="annotation text"/>
    <w:basedOn w:val="a"/>
    <w:link w:val="ab"/>
    <w:uiPriority w:val="99"/>
    <w:semiHidden/>
    <w:unhideWhenUsed/>
    <w:rsid w:val="009A4BDF"/>
    <w:pPr>
      <w:spacing w:line="240" w:lineRule="auto"/>
    </w:pPr>
    <w:rPr>
      <w:sz w:val="20"/>
      <w:szCs w:val="20"/>
    </w:rPr>
  </w:style>
  <w:style w:type="character" w:customStyle="1" w:styleId="ab">
    <w:name w:val="Текст примечания Знак"/>
    <w:basedOn w:val="a0"/>
    <w:link w:val="aa"/>
    <w:uiPriority w:val="99"/>
    <w:semiHidden/>
    <w:rsid w:val="009A4BDF"/>
    <w:rPr>
      <w:sz w:val="20"/>
      <w:szCs w:val="20"/>
    </w:rPr>
  </w:style>
  <w:style w:type="paragraph" w:styleId="ac">
    <w:name w:val="annotation subject"/>
    <w:basedOn w:val="aa"/>
    <w:next w:val="aa"/>
    <w:link w:val="ad"/>
    <w:uiPriority w:val="99"/>
    <w:semiHidden/>
    <w:unhideWhenUsed/>
    <w:rsid w:val="009A4BDF"/>
    <w:rPr>
      <w:b/>
      <w:bCs/>
    </w:rPr>
  </w:style>
  <w:style w:type="character" w:customStyle="1" w:styleId="ad">
    <w:name w:val="Тема примечания Знак"/>
    <w:basedOn w:val="ab"/>
    <w:link w:val="ac"/>
    <w:uiPriority w:val="99"/>
    <w:semiHidden/>
    <w:rsid w:val="009A4BDF"/>
    <w:rPr>
      <w:b/>
      <w:bCs/>
      <w:sz w:val="20"/>
      <w:szCs w:val="20"/>
    </w:rPr>
  </w:style>
  <w:style w:type="paragraph" w:styleId="ae">
    <w:name w:val="Balloon Text"/>
    <w:basedOn w:val="a"/>
    <w:link w:val="af"/>
    <w:uiPriority w:val="99"/>
    <w:semiHidden/>
    <w:unhideWhenUsed/>
    <w:rsid w:val="009A4B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3951</Words>
  <Characters>22524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V. Nenasheva</dc:creator>
  <cp:keywords/>
  <dc:description/>
  <cp:lastModifiedBy>Перепелова</cp:lastModifiedBy>
  <cp:revision>9</cp:revision>
  <cp:lastPrinted>2017-09-06T06:26:00Z</cp:lastPrinted>
  <dcterms:created xsi:type="dcterms:W3CDTF">2017-09-05T10:07:00Z</dcterms:created>
  <dcterms:modified xsi:type="dcterms:W3CDTF">2017-09-06T11:31:00Z</dcterms:modified>
</cp:coreProperties>
</file>